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0"/>
          <w:rFonts w:hint="eastAsia" w:ascii="宋体" w:hAnsi="宋体" w:eastAsia="宋体" w:cs="宋体"/>
          <w:color w:val="auto"/>
          <w:sz w:val="44"/>
          <w:szCs w:val="44"/>
          <w:highlight w:val="none"/>
          <w:lang w:val="en-US"/>
        </w:rPr>
      </w:pPr>
      <w:r>
        <w:rPr>
          <w:rStyle w:val="20"/>
          <w:rFonts w:hint="eastAsia" w:ascii="宋体" w:hAnsi="宋体" w:eastAsia="宋体" w:cs="宋体"/>
          <w:color w:val="auto"/>
          <w:sz w:val="44"/>
          <w:szCs w:val="44"/>
          <w:highlight w:val="none"/>
          <w:lang w:val="en-US"/>
        </w:rPr>
        <w:t>三河古镇南街早茶店、凌宝泰茶楼精装规划策划</w:t>
      </w:r>
    </w:p>
    <w:p>
      <w:pPr>
        <w:pStyle w:val="3"/>
        <w:spacing w:before="120" w:beforeLines="0" w:line="360" w:lineRule="auto"/>
        <w:ind w:firstLine="0"/>
        <w:rPr>
          <w:rStyle w:val="20"/>
          <w:rFonts w:hint="default" w:ascii="宋体" w:hAnsi="宋体" w:eastAsia="宋体" w:cs="宋体"/>
          <w:color w:val="auto"/>
          <w:sz w:val="44"/>
          <w:szCs w:val="44"/>
          <w:highlight w:val="none"/>
          <w:lang w:val="en-US"/>
        </w:rPr>
      </w:pPr>
      <w:r>
        <w:rPr>
          <w:rStyle w:val="20"/>
          <w:rFonts w:hint="eastAsia" w:ascii="宋体" w:hAnsi="宋体" w:eastAsia="宋体" w:cs="宋体"/>
          <w:color w:val="auto"/>
          <w:sz w:val="44"/>
          <w:szCs w:val="44"/>
          <w:highlight w:val="none"/>
          <w:lang w:val="en-US"/>
        </w:rPr>
        <w:t>第一次重新</w:t>
      </w:r>
    </w:p>
    <w:p>
      <w:pPr>
        <w:pStyle w:val="3"/>
        <w:spacing w:before="120" w:beforeLines="0" w:line="360" w:lineRule="auto"/>
        <w:ind w:firstLine="0"/>
        <w:rPr>
          <w:rStyle w:val="20"/>
          <w:rFonts w:hint="eastAsia" w:ascii="宋体" w:hAnsi="宋体" w:eastAsia="宋体" w:cs="宋体"/>
          <w:color w:val="auto"/>
          <w:sz w:val="52"/>
          <w:szCs w:val="52"/>
          <w:highlight w:val="none"/>
          <w:lang w:val="en-US"/>
        </w:rPr>
      </w:pPr>
      <w:r>
        <w:rPr>
          <w:rStyle w:val="20"/>
          <w:rFonts w:hint="eastAsia" w:ascii="宋体" w:hAnsi="宋体" w:eastAsia="宋体" w:cs="宋体"/>
          <w:color w:val="auto"/>
          <w:sz w:val="52"/>
          <w:szCs w:val="52"/>
          <w:highlight w:val="none"/>
          <w:lang w:val="en-US"/>
        </w:rPr>
        <w:t>征</w:t>
      </w:r>
    </w:p>
    <w:p>
      <w:pPr>
        <w:rPr>
          <w:rFonts w:hint="default"/>
          <w:color w:val="auto"/>
          <w:highlight w:val="none"/>
          <w:lang w:val="en-US"/>
        </w:rPr>
      </w:pPr>
    </w:p>
    <w:p>
      <w:pPr>
        <w:pStyle w:val="3"/>
        <w:spacing w:before="120" w:beforeLines="0" w:line="360" w:lineRule="auto"/>
        <w:ind w:firstLine="0"/>
        <w:rPr>
          <w:rStyle w:val="20"/>
          <w:rFonts w:hint="eastAsia" w:ascii="宋体" w:hAnsi="宋体" w:eastAsia="宋体" w:cs="宋体"/>
          <w:color w:val="auto"/>
          <w:sz w:val="52"/>
          <w:szCs w:val="52"/>
          <w:highlight w:val="none"/>
          <w:lang w:val="en-US"/>
        </w:rPr>
      </w:pPr>
      <w:bookmarkStart w:id="0" w:name="_Toc2457"/>
      <w:r>
        <w:rPr>
          <w:rStyle w:val="20"/>
          <w:rFonts w:hint="eastAsia" w:ascii="宋体" w:hAnsi="宋体" w:eastAsia="宋体" w:cs="宋体"/>
          <w:color w:val="auto"/>
          <w:sz w:val="52"/>
          <w:szCs w:val="52"/>
          <w:highlight w:val="none"/>
          <w:lang w:val="en-US"/>
        </w:rPr>
        <w:t>集</w:t>
      </w:r>
    </w:p>
    <w:p>
      <w:pPr>
        <w:rPr>
          <w:rFonts w:hint="default"/>
          <w:color w:val="auto"/>
          <w:highlight w:val="none"/>
          <w:lang w:val="en-US"/>
        </w:rPr>
      </w:pPr>
    </w:p>
    <w:p>
      <w:pPr>
        <w:pStyle w:val="3"/>
        <w:spacing w:before="120" w:beforeLines="0" w:line="360" w:lineRule="auto"/>
        <w:ind w:firstLine="0"/>
        <w:rPr>
          <w:rStyle w:val="20"/>
          <w:rFonts w:hint="eastAsia" w:ascii="宋体" w:hAnsi="宋体" w:eastAsia="宋体" w:cs="宋体"/>
          <w:color w:val="auto"/>
          <w:sz w:val="52"/>
          <w:szCs w:val="52"/>
          <w:highlight w:val="none"/>
        </w:rPr>
      </w:pPr>
      <w:r>
        <w:rPr>
          <w:rStyle w:val="20"/>
          <w:rFonts w:hint="eastAsia" w:ascii="宋体" w:hAnsi="宋体" w:eastAsia="宋体" w:cs="宋体"/>
          <w:color w:val="auto"/>
          <w:sz w:val="52"/>
          <w:szCs w:val="52"/>
          <w:highlight w:val="none"/>
        </w:rPr>
        <w:t>文</w:t>
      </w:r>
    </w:p>
    <w:p>
      <w:pPr>
        <w:rPr>
          <w:rFonts w:hint="eastAsia"/>
          <w:color w:val="auto"/>
          <w:highlight w:val="none"/>
        </w:rPr>
      </w:pPr>
    </w:p>
    <w:p>
      <w:pPr>
        <w:pStyle w:val="3"/>
        <w:spacing w:before="120" w:beforeLines="0" w:line="360" w:lineRule="auto"/>
        <w:ind w:firstLine="0"/>
        <w:rPr>
          <w:rStyle w:val="20"/>
          <w:rFonts w:hint="eastAsia" w:ascii="宋体" w:hAnsi="宋体" w:eastAsia="宋体" w:cs="宋体"/>
          <w:color w:val="auto"/>
          <w:sz w:val="52"/>
          <w:szCs w:val="52"/>
          <w:highlight w:val="none"/>
        </w:rPr>
      </w:pPr>
      <w:r>
        <w:rPr>
          <w:rStyle w:val="20"/>
          <w:rFonts w:hint="eastAsia" w:ascii="宋体" w:hAnsi="宋体" w:eastAsia="宋体" w:cs="宋体"/>
          <w:color w:val="auto"/>
          <w:sz w:val="52"/>
          <w:szCs w:val="52"/>
          <w:highlight w:val="none"/>
        </w:rPr>
        <w:t>件</w:t>
      </w:r>
    </w:p>
    <w:p>
      <w:pPr>
        <w:rPr>
          <w:rStyle w:val="20"/>
          <w:rFonts w:hint="eastAsia" w:ascii="宋体" w:hAnsi="宋体" w:cs="宋体"/>
          <w:color w:val="auto"/>
          <w:sz w:val="44"/>
          <w:szCs w:val="44"/>
          <w:highlight w:val="none"/>
        </w:rPr>
      </w:pPr>
    </w:p>
    <w:p>
      <w:pPr>
        <w:pStyle w:val="7"/>
        <w:rPr>
          <w:rStyle w:val="20"/>
          <w:rFonts w:hint="eastAsia" w:ascii="宋体" w:hAnsi="宋体" w:cs="宋体"/>
          <w:color w:val="auto"/>
          <w:sz w:val="44"/>
          <w:szCs w:val="44"/>
          <w:highlight w:val="none"/>
        </w:rPr>
      </w:pPr>
    </w:p>
    <w:p>
      <w:pPr>
        <w:rPr>
          <w:rStyle w:val="20"/>
          <w:rFonts w:hint="eastAsia" w:ascii="宋体" w:hAnsi="宋体" w:cs="宋体"/>
          <w:color w:val="auto"/>
          <w:sz w:val="44"/>
          <w:szCs w:val="44"/>
          <w:highlight w:val="none"/>
        </w:rPr>
      </w:pPr>
    </w:p>
    <w:p>
      <w:pPr>
        <w:pStyle w:val="16"/>
        <w:ind w:firstLine="880"/>
        <w:rPr>
          <w:rStyle w:val="20"/>
          <w:rFonts w:hint="eastAsia" w:ascii="宋体" w:hAnsi="宋体" w:eastAsia="宋体" w:cs="宋体"/>
          <w:color w:val="auto"/>
          <w:sz w:val="44"/>
          <w:szCs w:val="44"/>
          <w:highlight w:val="none"/>
        </w:rPr>
      </w:pPr>
    </w:p>
    <w:p>
      <w:pPr>
        <w:spacing w:line="360" w:lineRule="auto"/>
        <w:ind w:firstLine="1280" w:firstLineChars="400"/>
        <w:rPr>
          <w:rFonts w:hint="eastAsia" w:ascii="黑体" w:hAnsi="宋体" w:eastAsia="黑体"/>
          <w:color w:val="auto"/>
          <w:sz w:val="32"/>
          <w:szCs w:val="32"/>
          <w:highlight w:val="none"/>
        </w:rPr>
      </w:pPr>
      <w:r>
        <w:rPr>
          <w:rFonts w:hint="eastAsia" w:ascii="黑体" w:hAnsi="宋体" w:eastAsia="黑体"/>
          <w:color w:val="auto"/>
          <w:sz w:val="32"/>
          <w:szCs w:val="32"/>
          <w:highlight w:val="none"/>
        </w:rPr>
        <w:t>业主单位：</w:t>
      </w:r>
      <w:r>
        <w:rPr>
          <w:rFonts w:hint="eastAsia" w:ascii="黑体" w:hAnsi="宋体" w:eastAsia="黑体"/>
          <w:color w:val="auto"/>
          <w:sz w:val="32"/>
          <w:szCs w:val="32"/>
          <w:highlight w:val="none"/>
          <w:lang w:eastAsia="zh-CN"/>
        </w:rPr>
        <w:t>肥西县文派商业管理有限公司</w:t>
      </w:r>
      <w:r>
        <w:rPr>
          <w:rFonts w:hint="eastAsia" w:ascii="黑体" w:hAnsi="宋体" w:eastAsia="黑体"/>
          <w:color w:val="auto"/>
          <w:sz w:val="32"/>
          <w:szCs w:val="32"/>
          <w:highlight w:val="none"/>
        </w:rPr>
        <w:t xml:space="preserve">  </w:t>
      </w:r>
    </w:p>
    <w:p>
      <w:pPr>
        <w:spacing w:line="360" w:lineRule="auto"/>
        <w:ind w:firstLine="640" w:firstLineChars="200"/>
        <w:rPr>
          <w:rFonts w:hint="eastAsia" w:ascii="黑体" w:hAnsi="宋体" w:eastAsia="黑体"/>
          <w:color w:val="auto"/>
          <w:sz w:val="32"/>
          <w:szCs w:val="32"/>
          <w:highlight w:val="none"/>
        </w:rPr>
      </w:pPr>
      <w:r>
        <w:rPr>
          <w:rFonts w:hint="eastAsia" w:ascii="黑体" w:hAnsi="宋体" w:eastAsia="黑体"/>
          <w:color w:val="auto"/>
          <w:sz w:val="32"/>
          <w:szCs w:val="32"/>
          <w:highlight w:val="none"/>
        </w:rPr>
        <w:t xml:space="preserve">    日    期</w:t>
      </w:r>
      <w:r>
        <w:rPr>
          <w:rFonts w:hint="eastAsia" w:ascii="宋体" w:hAnsi="宋体"/>
          <w:color w:val="auto"/>
          <w:sz w:val="32"/>
          <w:szCs w:val="32"/>
          <w:highlight w:val="none"/>
        </w:rPr>
        <w:t>：</w:t>
      </w:r>
      <w:r>
        <w:rPr>
          <w:rFonts w:hint="eastAsia" w:ascii="黑体" w:hAnsi="宋体" w:eastAsia="黑体"/>
          <w:color w:val="auto"/>
          <w:sz w:val="32"/>
          <w:szCs w:val="32"/>
          <w:highlight w:val="none"/>
        </w:rPr>
        <w:t>202</w:t>
      </w:r>
      <w:r>
        <w:rPr>
          <w:rFonts w:hint="eastAsia" w:ascii="黑体" w:hAnsi="宋体" w:eastAsia="黑体"/>
          <w:color w:val="auto"/>
          <w:sz w:val="32"/>
          <w:szCs w:val="32"/>
          <w:highlight w:val="none"/>
          <w:lang w:val="en-US" w:eastAsia="zh-CN"/>
        </w:rPr>
        <w:t>4</w:t>
      </w:r>
      <w:r>
        <w:rPr>
          <w:rFonts w:hint="eastAsia" w:ascii="黑体" w:hAnsi="宋体" w:eastAsia="黑体"/>
          <w:color w:val="auto"/>
          <w:sz w:val="32"/>
          <w:szCs w:val="32"/>
          <w:highlight w:val="none"/>
        </w:rPr>
        <w:t>年</w:t>
      </w:r>
      <w:r>
        <w:rPr>
          <w:rFonts w:hint="eastAsia" w:ascii="黑体" w:hAnsi="宋体" w:eastAsia="黑体"/>
          <w:color w:val="auto"/>
          <w:sz w:val="32"/>
          <w:szCs w:val="32"/>
          <w:highlight w:val="none"/>
          <w:lang w:val="en-US" w:eastAsia="zh-CN"/>
        </w:rPr>
        <w:t>1</w:t>
      </w:r>
      <w:r>
        <w:rPr>
          <w:rFonts w:hint="eastAsia" w:ascii="黑体" w:hAnsi="宋体" w:eastAsia="黑体"/>
          <w:color w:val="auto"/>
          <w:sz w:val="32"/>
          <w:szCs w:val="32"/>
          <w:highlight w:val="none"/>
        </w:rPr>
        <w:t>月</w:t>
      </w:r>
    </w:p>
    <w:p>
      <w:pPr>
        <w:pStyle w:val="16"/>
        <w:rPr>
          <w:rFonts w:hint="eastAsia" w:ascii="宋体" w:hAnsi="宋体"/>
          <w:color w:val="auto"/>
          <w:sz w:val="32"/>
          <w:szCs w:val="32"/>
          <w:highlight w:val="none"/>
        </w:rPr>
      </w:pPr>
    </w:p>
    <w:p>
      <w:pPr>
        <w:pStyle w:val="14"/>
        <w:rPr>
          <w:rFonts w:hint="eastAsia"/>
          <w:color w:val="auto"/>
          <w:highlight w:val="none"/>
        </w:rPr>
      </w:pPr>
    </w:p>
    <w:p>
      <w:pPr>
        <w:pStyle w:val="3"/>
        <w:spacing w:before="120" w:beforeLines="0" w:line="360" w:lineRule="auto"/>
        <w:ind w:left="0" w:leftChars="0" w:firstLine="0" w:firstLineChars="0"/>
        <w:jc w:val="both"/>
        <w:rPr>
          <w:rStyle w:val="21"/>
          <w:rFonts w:hint="eastAsia" w:ascii="宋体" w:hAnsi="宋体" w:eastAsia="宋体" w:cs="宋体"/>
          <w:b/>
          <w:bCs/>
          <w:color w:val="auto"/>
          <w:sz w:val="30"/>
          <w:szCs w:val="30"/>
          <w:highlight w:val="none"/>
          <w:lang w:val="en-US" w:eastAsia="zh-CN"/>
        </w:rPr>
      </w:pPr>
    </w:p>
    <w:p>
      <w:pPr>
        <w:rPr>
          <w:rFonts w:hint="eastAsia"/>
          <w:color w:val="auto"/>
          <w:highlight w:val="none"/>
          <w:lang w:val="en-US" w:eastAsia="zh-CN"/>
        </w:rPr>
      </w:pPr>
    </w:p>
    <w:p>
      <w:pPr>
        <w:pStyle w:val="3"/>
        <w:spacing w:before="120" w:beforeLines="0" w:line="360" w:lineRule="auto"/>
        <w:ind w:firstLine="602" w:firstLineChars="200"/>
        <w:rPr>
          <w:rFonts w:hint="eastAsia" w:ascii="宋体" w:hAnsi="宋体" w:eastAsia="宋体" w:cs="宋体"/>
          <w:color w:val="auto"/>
          <w:sz w:val="28"/>
          <w:szCs w:val="28"/>
          <w:highlight w:val="none"/>
        </w:rPr>
      </w:pPr>
      <w:r>
        <w:rPr>
          <w:rStyle w:val="21"/>
          <w:rFonts w:hint="eastAsia" w:ascii="宋体" w:hAnsi="宋体" w:eastAsia="宋体" w:cs="宋体"/>
          <w:b/>
          <w:bCs/>
          <w:color w:val="auto"/>
          <w:sz w:val="30"/>
          <w:szCs w:val="30"/>
          <w:highlight w:val="none"/>
          <w:lang w:val="en-US" w:eastAsia="zh-CN"/>
        </w:rPr>
        <w:t>第一章</w:t>
      </w:r>
      <w:bookmarkEnd w:id="0"/>
      <w:r>
        <w:rPr>
          <w:rStyle w:val="21"/>
          <w:rFonts w:hint="eastAsia" w:ascii="宋体" w:hAnsi="宋体" w:eastAsia="宋体" w:cs="宋体"/>
          <w:b/>
          <w:bCs/>
          <w:color w:val="auto"/>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肥西县文派商业管理有限公司</w:t>
      </w:r>
      <w:r>
        <w:rPr>
          <w:rFonts w:hint="eastAsia" w:ascii="宋体" w:hAnsi="宋体" w:cs="宋体"/>
          <w:color w:val="auto"/>
          <w:sz w:val="24"/>
          <w:szCs w:val="24"/>
          <w:highlight w:val="none"/>
        </w:rPr>
        <w:t>现对</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三河古镇南街早茶店、凌宝泰茶楼精装规划策划</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进行</w:t>
      </w:r>
      <w:r>
        <w:rPr>
          <w:rFonts w:hint="eastAsia" w:ascii="宋体" w:hAnsi="宋体" w:cs="宋体"/>
          <w:color w:val="auto"/>
          <w:sz w:val="24"/>
          <w:szCs w:val="24"/>
          <w:highlight w:val="none"/>
          <w:lang w:val="en-US" w:eastAsia="zh-CN"/>
        </w:rPr>
        <w:t>第一次重新</w:t>
      </w:r>
      <w:r>
        <w:rPr>
          <w:rFonts w:hint="eastAsia" w:ascii="宋体" w:hAnsi="宋体" w:cs="宋体"/>
          <w:color w:val="auto"/>
          <w:sz w:val="24"/>
          <w:szCs w:val="24"/>
          <w:highlight w:val="none"/>
          <w:lang w:eastAsia="zh-CN"/>
        </w:rPr>
        <w:t>征</w:t>
      </w:r>
      <w:r>
        <w:rPr>
          <w:rFonts w:hint="eastAsia" w:ascii="宋体" w:hAnsi="宋体" w:cs="宋体"/>
          <w:color w:val="auto"/>
          <w:sz w:val="24"/>
          <w:szCs w:val="24"/>
          <w:highlight w:val="none"/>
        </w:rPr>
        <w:t>集</w:t>
      </w:r>
      <w:r>
        <w:rPr>
          <w:rFonts w:hint="eastAsia" w:ascii="宋体" w:hAnsi="宋体" w:cs="宋体"/>
          <w:color w:val="auto"/>
          <w:sz w:val="24"/>
          <w:szCs w:val="24"/>
          <w:highlight w:val="none"/>
          <w:lang w:eastAsia="zh-CN"/>
        </w:rPr>
        <w:t>，确定一家</w:t>
      </w:r>
      <w:r>
        <w:rPr>
          <w:rFonts w:hint="eastAsia" w:ascii="宋体" w:hAnsi="宋体" w:cs="宋体"/>
          <w:color w:val="auto"/>
          <w:sz w:val="24"/>
          <w:szCs w:val="24"/>
          <w:highlight w:val="none"/>
          <w:lang w:val="en-US" w:eastAsia="zh-CN"/>
        </w:rPr>
        <w:t>入选</w:t>
      </w:r>
      <w:r>
        <w:rPr>
          <w:rFonts w:hint="eastAsia" w:ascii="宋体" w:hAnsi="宋体" w:cs="宋体"/>
          <w:color w:val="auto"/>
          <w:sz w:val="24"/>
          <w:szCs w:val="24"/>
          <w:highlight w:val="none"/>
          <w:lang w:eastAsia="zh-CN"/>
        </w:rPr>
        <w:t>单位</w:t>
      </w:r>
      <w:r>
        <w:rPr>
          <w:rFonts w:hint="eastAsia" w:ascii="宋体" w:hAnsi="宋体" w:cs="宋体"/>
          <w:color w:val="auto"/>
          <w:sz w:val="24"/>
          <w:szCs w:val="24"/>
          <w:highlight w:val="none"/>
        </w:rPr>
        <w:t>，欢迎具备条件的</w:t>
      </w:r>
      <w:r>
        <w:rPr>
          <w:rFonts w:hint="eastAsia" w:ascii="宋体" w:hAnsi="宋体" w:cs="宋体"/>
          <w:color w:val="auto"/>
          <w:sz w:val="24"/>
          <w:szCs w:val="24"/>
          <w:highlight w:val="none"/>
          <w:lang w:eastAsia="zh-CN"/>
        </w:rPr>
        <w:t>参审单位</w:t>
      </w:r>
      <w:r>
        <w:rPr>
          <w:rFonts w:hint="eastAsia" w:ascii="宋体" w:hAnsi="宋体" w:cs="宋体"/>
          <w:color w:val="auto"/>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一、项目名称及内容</w:t>
      </w:r>
    </w:p>
    <w:p>
      <w:pPr>
        <w:autoSpaceDE w:val="0"/>
        <w:autoSpaceDN w:val="0"/>
        <w:adjustRightInd w:val="0"/>
        <w:spacing w:line="360" w:lineRule="auto"/>
        <w:ind w:left="719" w:leftChars="228" w:hanging="240" w:hangingChars="100"/>
        <w:jc w:val="left"/>
        <w:rPr>
          <w:rFonts w:hint="eastAsia"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rPr>
        <w:t>1.项目名称：</w:t>
      </w:r>
      <w:r>
        <w:rPr>
          <w:rFonts w:hint="eastAsia" w:ascii="宋体" w:hAnsi="宋体" w:cs="宋体"/>
          <w:color w:val="auto"/>
          <w:sz w:val="24"/>
          <w:szCs w:val="24"/>
          <w:highlight w:val="none"/>
          <w:lang w:val="en-US" w:eastAsia="zh-CN"/>
        </w:rPr>
        <w:t>三河古镇南街早茶店、凌宝泰茶楼精装规划策划</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2.项目地点：</w:t>
      </w:r>
      <w:r>
        <w:rPr>
          <w:rFonts w:hint="eastAsia" w:ascii="宋体" w:hAnsi="宋体" w:cs="宋体"/>
          <w:color w:val="auto"/>
          <w:sz w:val="24"/>
          <w:szCs w:val="24"/>
          <w:highlight w:val="none"/>
          <w:lang w:val="en-US" w:eastAsia="zh-CN"/>
        </w:rPr>
        <w:t>肥西县三河镇</w:t>
      </w:r>
    </w:p>
    <w:p>
      <w:pPr>
        <w:autoSpaceDE w:val="0"/>
        <w:autoSpaceDN w:val="0"/>
        <w:adjustRightInd w:val="0"/>
        <w:spacing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3.项目单位：</w:t>
      </w:r>
      <w:r>
        <w:rPr>
          <w:rFonts w:hint="eastAsia" w:ascii="宋体" w:hAnsi="宋体" w:cs="宋体"/>
          <w:color w:val="auto"/>
          <w:sz w:val="24"/>
          <w:szCs w:val="24"/>
          <w:highlight w:val="none"/>
          <w:lang w:eastAsia="zh-CN"/>
        </w:rPr>
        <w:t>肥西县文派商业管理有限公司</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4.项目</w:t>
      </w:r>
      <w:r>
        <w:rPr>
          <w:rFonts w:hint="eastAsia" w:ascii="宋体" w:hAnsi="宋体" w:cs="宋体"/>
          <w:color w:val="auto"/>
          <w:sz w:val="24"/>
          <w:szCs w:val="24"/>
          <w:highlight w:val="none"/>
          <w:lang w:val="en-US" w:eastAsia="zh-CN"/>
        </w:rPr>
        <w:t>概况：三河古镇南街早茶店、凌宝泰茶楼精装规划策划，详见第二章项目需求。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color w:val="auto"/>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资金来源：</w:t>
      </w:r>
      <w:r>
        <w:rPr>
          <w:rFonts w:hint="eastAsia" w:ascii="宋体" w:hAnsi="宋体" w:cs="宋体"/>
          <w:color w:val="auto"/>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cs="宋体"/>
          <w:color w:val="auto"/>
          <w:sz w:val="24"/>
          <w:szCs w:val="24"/>
          <w:highlight w:val="none"/>
          <w:lang w:val="en-US"/>
        </w:rPr>
      </w:pPr>
      <w:r>
        <w:rPr>
          <w:rFonts w:hint="eastAsia" w:ascii="宋体" w:hAnsi="宋体" w:cs="宋体"/>
          <w:color w:val="auto"/>
          <w:sz w:val="24"/>
          <w:szCs w:val="24"/>
          <w:highlight w:val="none"/>
        </w:rPr>
        <w:t>6.项目</w:t>
      </w:r>
      <w:r>
        <w:rPr>
          <w:rFonts w:hint="eastAsia" w:ascii="宋体" w:hAnsi="宋体" w:cs="宋体"/>
          <w:color w:val="auto"/>
          <w:sz w:val="24"/>
          <w:szCs w:val="24"/>
          <w:highlight w:val="none"/>
          <w:lang w:val="en-US" w:eastAsia="zh-CN"/>
        </w:rPr>
        <w:t>预</w:t>
      </w:r>
      <w:r>
        <w:rPr>
          <w:rFonts w:hint="eastAsia" w:ascii="宋体" w:hAnsi="宋体" w:cs="宋体"/>
          <w:color w:val="auto"/>
          <w:sz w:val="24"/>
          <w:szCs w:val="24"/>
          <w:highlight w:val="none"/>
        </w:rPr>
        <w:t>算：</w:t>
      </w:r>
      <w:r>
        <w:rPr>
          <w:rFonts w:hint="eastAsia" w:ascii="宋体" w:hAnsi="宋体" w:cs="宋体"/>
          <w:color w:val="auto"/>
          <w:sz w:val="24"/>
          <w:szCs w:val="24"/>
          <w:highlight w:val="none"/>
          <w:lang w:val="en-US" w:eastAsia="zh-CN"/>
        </w:rPr>
        <w:t>27万元（本项目为固定报价）</w:t>
      </w:r>
    </w:p>
    <w:p>
      <w:pPr>
        <w:autoSpaceDE w:val="0"/>
        <w:autoSpaceDN w:val="0"/>
        <w:adjustRightInd w:val="0"/>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7.项目类别</w:t>
      </w:r>
      <w:r>
        <w:rPr>
          <w:rFonts w:hint="eastAsia" w:ascii="宋体" w:hAnsi="宋体" w:cs="宋体"/>
          <w:color w:val="auto"/>
          <w:sz w:val="24"/>
          <w:szCs w:val="24"/>
          <w:highlight w:val="none"/>
          <w:lang w:val="en-US" w:eastAsia="zh-CN"/>
        </w:rPr>
        <w:t>：服务类</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w:t>
      </w:r>
      <w:r>
        <w:rPr>
          <w:rFonts w:hint="eastAsia" w:ascii="宋体" w:hAnsi="宋体" w:cs="宋体"/>
          <w:b/>
          <w:bCs/>
          <w:color w:val="auto"/>
          <w:sz w:val="24"/>
          <w:szCs w:val="24"/>
          <w:highlight w:val="none"/>
          <w:lang w:eastAsia="zh-CN"/>
        </w:rPr>
        <w:t>参审单位</w:t>
      </w:r>
      <w:r>
        <w:rPr>
          <w:rFonts w:hint="eastAsia" w:ascii="宋体" w:hAnsi="宋体" w:cs="宋体"/>
          <w:b/>
          <w:bCs/>
          <w:color w:val="auto"/>
          <w:sz w:val="24"/>
          <w:szCs w:val="24"/>
          <w:highlight w:val="none"/>
        </w:rPr>
        <w:t>资格</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1.具有有效的组织机构代码证、税务登记证（或三证合一证件）且经营范围具有建筑设计相关内容；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2.需提供一个</w:t>
      </w:r>
      <w:r>
        <w:rPr>
          <w:rFonts w:hint="eastAsia" w:ascii="宋体" w:hAnsi="宋体" w:eastAsia="宋体" w:cs="宋体"/>
          <w:color w:val="auto"/>
          <w:sz w:val="24"/>
          <w:szCs w:val="24"/>
          <w:highlight w:val="none"/>
          <w:lang w:val="en-US" w:eastAsia="zh-CN"/>
        </w:rPr>
        <w:t>自201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年1月1日以来（以合同签订日期为准</w:t>
      </w:r>
      <w:bookmarkStart w:id="38" w:name="_GoBack"/>
      <w:bookmarkEnd w:id="38"/>
      <w:r>
        <w:rPr>
          <w:rFonts w:hint="eastAsia" w:ascii="宋体" w:hAnsi="宋体" w:eastAsia="宋体" w:cs="宋体"/>
          <w:color w:val="auto"/>
          <w:sz w:val="24"/>
          <w:szCs w:val="24"/>
          <w:highlight w:val="none"/>
          <w:lang w:val="en-US" w:eastAsia="zh-CN"/>
        </w:rPr>
        <w:t>）文旅商业项目的规划设计</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lang w:val="en-US" w:eastAsia="zh-CN"/>
        </w:rPr>
        <w:t>室内</w:t>
      </w:r>
      <w:r>
        <w:rPr>
          <w:rFonts w:hint="eastAsia" w:ascii="宋体" w:hAnsi="宋体" w:cs="宋体"/>
          <w:color w:val="auto"/>
          <w:sz w:val="24"/>
          <w:szCs w:val="24"/>
          <w:highlight w:val="none"/>
          <w:lang w:val="en-US" w:eastAsia="zh-CN"/>
        </w:rPr>
        <w:t>规划</w:t>
      </w:r>
      <w:r>
        <w:rPr>
          <w:rFonts w:hint="eastAsia" w:ascii="宋体" w:hAnsi="宋体" w:eastAsia="宋体" w:cs="宋体"/>
          <w:color w:val="auto"/>
          <w:sz w:val="24"/>
          <w:szCs w:val="24"/>
          <w:highlight w:val="none"/>
          <w:lang w:val="en-US" w:eastAsia="zh-CN"/>
        </w:rPr>
        <w:t>装修项目业绩；</w:t>
      </w:r>
      <w:r>
        <w:rPr>
          <w:rFonts w:hint="eastAsia" w:ascii="宋体" w:hAnsi="宋体" w:cs="宋体"/>
          <w:color w:val="auto"/>
          <w:sz w:val="24"/>
          <w:szCs w:val="24"/>
          <w:highlight w:val="none"/>
          <w:lang w:val="en-US" w:eastAsia="zh-CN"/>
        </w:rPr>
        <w:t>（需提供合同关键页扫描件）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本项目不接受联合体</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三、报名及</w:t>
      </w:r>
      <w:r>
        <w:rPr>
          <w:rFonts w:hint="eastAsia" w:ascii="宋体" w:hAnsi="宋体" w:cs="宋体"/>
          <w:b/>
          <w:bCs/>
          <w:color w:val="auto"/>
          <w:sz w:val="24"/>
          <w:szCs w:val="24"/>
          <w:highlight w:val="none"/>
          <w:lang w:eastAsia="zh-CN"/>
        </w:rPr>
        <w:t>征集文件</w:t>
      </w:r>
      <w:r>
        <w:rPr>
          <w:rFonts w:hint="eastAsia" w:ascii="宋体" w:hAnsi="宋体" w:cs="宋体"/>
          <w:b/>
          <w:bCs/>
          <w:color w:val="auto"/>
          <w:sz w:val="24"/>
          <w:szCs w:val="24"/>
          <w:highlight w:val="none"/>
        </w:rPr>
        <w:t>发售方法</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bCs/>
          <w:color w:val="auto"/>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14:50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报名方式：</w:t>
      </w:r>
    </w:p>
    <w:p>
      <w:pPr>
        <w:autoSpaceDE w:val="0"/>
        <w:autoSpaceDN w:val="0"/>
        <w:adjustRightInd w:val="0"/>
        <w:spacing w:line="360" w:lineRule="auto"/>
        <w:ind w:firstLine="480" w:firstLineChars="200"/>
        <w:jc w:val="left"/>
        <w:rPr>
          <w:rFonts w:hint="default"/>
          <w:color w:val="auto"/>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并发参审文件至邮件至联系人邮箱即为报名成功</w:t>
      </w:r>
      <w:r>
        <w:rPr>
          <w:rFonts w:hint="eastAsia" w:ascii="宋体" w:hAnsi="宋体" w:eastAsia="宋体" w:cs="宋体"/>
          <w:color w:val="auto"/>
          <w:sz w:val="24"/>
          <w:szCs w:val="24"/>
          <w:highlight w:val="none"/>
          <w:lang w:val="en-US" w:eastAsia="zh-CN"/>
        </w:rPr>
        <w:t>。</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四、</w:t>
      </w:r>
      <w:r>
        <w:rPr>
          <w:rFonts w:hint="eastAsia" w:ascii="宋体" w:hAnsi="宋体" w:cs="宋体"/>
          <w:b/>
          <w:bCs/>
          <w:color w:val="auto"/>
          <w:sz w:val="24"/>
          <w:szCs w:val="24"/>
          <w:highlight w:val="none"/>
          <w:lang w:eastAsia="zh-CN"/>
        </w:rPr>
        <w:t>评</w:t>
      </w:r>
      <w:r>
        <w:rPr>
          <w:rFonts w:hint="eastAsia" w:ascii="宋体" w:hAnsi="宋体" w:cs="宋体"/>
          <w:b/>
          <w:bCs/>
          <w:color w:val="auto"/>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11</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下午15点</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color w:val="auto"/>
          <w:sz w:val="24"/>
          <w:szCs w:val="24"/>
          <w:highlight w:val="none"/>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rPr>
        <w:t>（一）</w:t>
      </w:r>
      <w:r>
        <w:rPr>
          <w:rFonts w:hint="eastAsia" w:ascii="宋体" w:hAnsi="宋体" w:cs="宋体"/>
          <w:bCs/>
          <w:color w:val="auto"/>
          <w:sz w:val="24"/>
          <w:szCs w:val="24"/>
          <w:highlight w:val="none"/>
          <w:lang w:val="en-US" w:eastAsia="zh-CN"/>
        </w:rPr>
        <w:t>业主</w:t>
      </w:r>
      <w:r>
        <w:rPr>
          <w:rFonts w:hint="eastAsia" w:ascii="宋体" w:hAnsi="宋体" w:cs="宋体"/>
          <w:bCs/>
          <w:color w:val="auto"/>
          <w:sz w:val="24"/>
          <w:szCs w:val="24"/>
          <w:highlight w:val="none"/>
        </w:rPr>
        <w:t>单位：</w:t>
      </w:r>
      <w:r>
        <w:rPr>
          <w:rFonts w:hint="eastAsia" w:ascii="宋体" w:hAnsi="宋体" w:cs="宋体"/>
          <w:color w:val="auto"/>
          <w:sz w:val="24"/>
          <w:szCs w:val="24"/>
          <w:highlight w:val="none"/>
          <w:lang w:eastAsia="zh-CN"/>
        </w:rPr>
        <w:t>肥西县文派商业管理有限公司</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bCs/>
          <w:color w:val="auto"/>
          <w:sz w:val="24"/>
          <w:szCs w:val="24"/>
          <w:highlight w:val="none"/>
        </w:rPr>
        <w:t>地址：肥西县上派镇三河路与巢湖路交叉口肥西农商行三楼</w:t>
      </w:r>
      <w:r>
        <w:rPr>
          <w:rFonts w:hint="eastAsia" w:ascii="宋体" w:hAnsi="宋体" w:cs="宋体"/>
          <w:bCs/>
          <w:color w:val="auto"/>
          <w:sz w:val="24"/>
          <w:szCs w:val="24"/>
          <w:highlight w:val="none"/>
          <w:lang w:val="en-US" w:eastAsia="zh-CN"/>
        </w:rPr>
        <w:t>肥西县三河文旅发展有限公</w:t>
      </w:r>
      <w:r>
        <w:rPr>
          <w:rFonts w:hint="eastAsia" w:ascii="宋体" w:hAnsi="宋体" w:eastAsia="宋体" w:cs="宋体"/>
          <w:color w:val="auto"/>
          <w:kern w:val="0"/>
          <w:sz w:val="24"/>
          <w:szCs w:val="24"/>
          <w:highlight w:val="none"/>
          <w:lang w:val="en-US" w:eastAsia="zh-CN"/>
        </w:rPr>
        <w:t>司。</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联系人：</w:t>
      </w:r>
      <w:r>
        <w:rPr>
          <w:rFonts w:hint="eastAsia" w:ascii="宋体" w:hAnsi="宋体" w:cs="宋体"/>
          <w:color w:val="auto"/>
          <w:kern w:val="0"/>
          <w:sz w:val="24"/>
          <w:szCs w:val="24"/>
          <w:highlight w:val="none"/>
          <w:lang w:val="en-US" w:eastAsia="zh-CN"/>
        </w:rPr>
        <w:t>许工</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电话：0551-68757116</w:t>
      </w:r>
    </w:p>
    <w:p>
      <w:pPr>
        <w:pStyle w:val="16"/>
        <w:ind w:firstLine="480"/>
        <w:rPr>
          <w:rFonts w:hint="eastAsia" w:ascii="宋体" w:hAnsi="宋体" w:eastAsia="宋体" w:cs="宋体"/>
          <w:bCs/>
          <w:color w:val="auto"/>
          <w:sz w:val="24"/>
          <w:szCs w:val="24"/>
          <w:highlight w:val="none"/>
        </w:rPr>
      </w:pPr>
    </w:p>
    <w:p>
      <w:pPr>
        <w:rPr>
          <w:rStyle w:val="21"/>
          <w:rFonts w:hint="eastAsia" w:ascii="宋体" w:hAnsi="宋体" w:eastAsia="宋体" w:cs="宋体"/>
          <w:b/>
          <w:bCs/>
          <w:color w:val="auto"/>
          <w:sz w:val="30"/>
          <w:szCs w:val="30"/>
          <w:highlight w:val="none"/>
          <w:lang w:val="en-US" w:eastAsia="zh-CN"/>
        </w:rPr>
      </w:pPr>
      <w:bookmarkStart w:id="1" w:name="_Toc220232390"/>
      <w:bookmarkStart w:id="2" w:name="_Toc20903"/>
      <w:r>
        <w:rPr>
          <w:rStyle w:val="21"/>
          <w:rFonts w:hint="eastAsia" w:ascii="宋体" w:hAnsi="宋体" w:eastAsia="宋体" w:cs="宋体"/>
          <w:b/>
          <w:bCs/>
          <w:color w:val="auto"/>
          <w:sz w:val="30"/>
          <w:szCs w:val="30"/>
          <w:highlight w:val="none"/>
          <w:lang w:val="en-US" w:eastAsia="zh-CN"/>
        </w:rPr>
        <w:br w:type="page"/>
      </w:r>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color w:val="auto"/>
          <w:sz w:val="28"/>
          <w:szCs w:val="28"/>
          <w:highlight w:val="none"/>
        </w:rPr>
      </w:pPr>
      <w:r>
        <w:rPr>
          <w:rStyle w:val="21"/>
          <w:rFonts w:hint="eastAsia" w:ascii="宋体" w:hAnsi="宋体" w:eastAsia="宋体" w:cs="宋体"/>
          <w:b/>
          <w:bCs/>
          <w:color w:val="auto"/>
          <w:sz w:val="30"/>
          <w:szCs w:val="30"/>
          <w:highlight w:val="none"/>
          <w:lang w:val="en-US" w:eastAsia="zh-CN"/>
        </w:rPr>
        <w:t xml:space="preserve">第二章 </w:t>
      </w:r>
      <w:bookmarkEnd w:id="1"/>
      <w:r>
        <w:rPr>
          <w:rStyle w:val="21"/>
          <w:rFonts w:hint="eastAsia" w:ascii="宋体" w:hAnsi="宋体" w:eastAsia="宋体" w:cs="宋体"/>
          <w:b/>
          <w:bCs/>
          <w:color w:val="auto"/>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3" w:name="_Toc30744"/>
      <w:r>
        <w:rPr>
          <w:rFonts w:hint="eastAsia" w:asciiTheme="minorEastAsia" w:hAnsiTheme="minorEastAsia" w:eastAsiaTheme="minorEastAsia" w:cstheme="minorEastAsia"/>
          <w:b/>
          <w:color w:val="auto"/>
          <w:sz w:val="24"/>
          <w:szCs w:val="24"/>
          <w:highlight w:val="none"/>
          <w:lang w:eastAsia="zh-CN"/>
        </w:rPr>
        <w:t>一、</w:t>
      </w:r>
      <w:r>
        <w:rPr>
          <w:rFonts w:hint="eastAsia" w:asciiTheme="minorEastAsia" w:hAnsiTheme="minorEastAsia" w:eastAsiaTheme="minorEastAsia" w:cstheme="minorEastAsia"/>
          <w:b/>
          <w:color w:val="auto"/>
          <w:sz w:val="24"/>
          <w:szCs w:val="24"/>
          <w:highlight w:val="none"/>
        </w:rPr>
        <w:t>服务要求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本项目包括但不限于以下内容：项目位于三河古镇景区内，主要内容为早茶店、凌宝泰茶楼室内及庭院精装规划，设备、软装提资等，并负责施工图的指导和审核，项目装修及运营效果把控。</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jc w:val="left"/>
        <w:textAlignment w:val="auto"/>
        <w:rPr>
          <w:rFonts w:hint="default"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招标范围：包括但不限于项目整体规划、策划。</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服务周期</w:t>
      </w:r>
      <w:r>
        <w:rPr>
          <w:rFonts w:hint="eastAsia" w:ascii="宋体" w:hAnsi="宋体" w:eastAsia="宋体" w:cs="宋体"/>
          <w:color w:val="auto"/>
          <w:kern w:val="2"/>
          <w:sz w:val="24"/>
          <w:szCs w:val="24"/>
          <w:highlight w:val="none"/>
          <w:lang w:val="en-US" w:eastAsia="zh-CN" w:bidi="ar-SA"/>
        </w:rPr>
        <w:t>：项目建设全周期，其中精装规划策划20天。</w:t>
      </w:r>
    </w:p>
    <w:p>
      <w:pPr>
        <w:keepNext w:val="0"/>
        <w:keepLines w:val="0"/>
        <w:pageBreakBefore w:val="0"/>
        <w:widowControl w:val="0"/>
        <w:numPr>
          <w:ilvl w:val="0"/>
          <w:numId w:val="1"/>
        </w:numPr>
        <w:kinsoku/>
        <w:wordWrap/>
        <w:overflowPunct/>
        <w:topLinePunct w:val="0"/>
        <w:autoSpaceDE w:val="0"/>
        <w:autoSpaceDN w:val="0"/>
        <w:bidi w:val="0"/>
        <w:snapToGrid/>
        <w:spacing w:line="360" w:lineRule="auto"/>
        <w:ind w:firstLine="482"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Theme="minorEastAsia" w:hAnsiTheme="minorEastAsia" w:eastAsiaTheme="minorEastAsia" w:cstheme="minorEastAsia"/>
          <w:b/>
          <w:bCs/>
          <w:color w:val="auto"/>
          <w:sz w:val="24"/>
          <w:szCs w:val="24"/>
          <w:highlight w:val="none"/>
          <w:lang w:val="en-US" w:eastAsia="zh-CN"/>
        </w:rPr>
        <w:t>付款方式：</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en-US" w:eastAsia="zh-CN"/>
        </w:rPr>
        <w:t>第一次：规划策划方案经甲方确认后支付至合同价的40%；第二次：施工图审查合格并取得审图合格证后支付至合同价的70%；第三次:项目竣工开业后，无息支付剩余</w:t>
      </w:r>
      <w:r>
        <w:rPr>
          <w:rFonts w:hint="eastAsia" w:ascii="宋体" w:hAnsi="宋体" w:cs="宋体"/>
          <w:b w:val="0"/>
          <w:bCs w:val="0"/>
          <w:color w:val="auto"/>
          <w:sz w:val="24"/>
          <w:szCs w:val="24"/>
          <w:highlight w:val="none"/>
          <w:lang w:val="en-US" w:eastAsia="zh-CN"/>
        </w:rPr>
        <w:t>费用</w:t>
      </w:r>
      <w:r>
        <w:rPr>
          <w:rFonts w:hint="eastAsia" w:ascii="宋体" w:hAnsi="宋体" w:eastAsia="宋体" w:cs="宋体"/>
          <w:b w:val="0"/>
          <w:bCs w:val="0"/>
          <w:color w:val="auto"/>
          <w:sz w:val="24"/>
          <w:szCs w:val="24"/>
          <w:highlight w:val="none"/>
          <w:lang w:val="en-US" w:eastAsia="zh-CN"/>
        </w:rPr>
        <w:t>。</w:t>
      </w:r>
    </w:p>
    <w:p>
      <w:pPr>
        <w:pageBreakBefore w:val="0"/>
        <w:widowControl w:val="0"/>
        <w:numPr>
          <w:ilvl w:val="0"/>
          <w:numId w:val="1"/>
        </w:numPr>
        <w:kinsoku/>
        <w:wordWrap/>
        <w:overflowPunct/>
        <w:topLinePunct w:val="0"/>
        <w:autoSpaceDE w:val="0"/>
        <w:autoSpaceDN w:val="0"/>
        <w:bidi w:val="0"/>
        <w:snapToGrid/>
        <w:spacing w:line="360" w:lineRule="auto"/>
        <w:ind w:firstLine="482" w:firstLineChars="200"/>
        <w:textAlignment w:val="auto"/>
        <w:rPr>
          <w:rFonts w:hint="eastAsia"/>
          <w:color w:val="auto"/>
          <w:highlight w:val="none"/>
          <w:lang w:val="en-US" w:eastAsia="zh-CN"/>
        </w:rPr>
      </w:pPr>
      <w:r>
        <w:rPr>
          <w:rFonts w:hint="eastAsia" w:asciiTheme="minorEastAsia" w:hAnsiTheme="minorEastAsia" w:eastAsiaTheme="minorEastAsia" w:cstheme="minorEastAsia"/>
          <w:b/>
          <w:bCs w:val="0"/>
          <w:color w:val="auto"/>
          <w:kern w:val="2"/>
          <w:sz w:val="24"/>
          <w:szCs w:val="24"/>
          <w:highlight w:val="none"/>
          <w:lang w:val="en-US" w:eastAsia="zh-CN" w:bidi="ar-SA"/>
        </w:rPr>
        <w:t>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i w:val="0"/>
          <w:caps w:val="0"/>
          <w:color w:val="000000"/>
          <w:spacing w:val="0"/>
          <w:w w:val="100"/>
          <w:kern w:val="0"/>
          <w:sz w:val="24"/>
          <w:szCs w:val="24"/>
          <w:highlight w:val="none"/>
          <w:lang w:val="en-US" w:eastAsia="zh-CN" w:bidi="ar-SA"/>
        </w:rPr>
      </w:pPr>
      <w:r>
        <w:rPr>
          <w:rStyle w:val="20"/>
          <w:rFonts w:hint="eastAsia" w:ascii="宋体" w:hAnsi="宋体" w:eastAsia="宋体"/>
          <w:b w:val="0"/>
          <w:i w:val="0"/>
          <w:caps w:val="0"/>
          <w:color w:val="000000"/>
          <w:spacing w:val="0"/>
          <w:w w:val="100"/>
          <w:kern w:val="0"/>
          <w:sz w:val="24"/>
          <w:szCs w:val="24"/>
          <w:highlight w:val="none"/>
          <w:lang w:val="en-US" w:eastAsia="zh-CN" w:bidi="ar-SA"/>
        </w:rPr>
        <w:t>本项目仅接受盖章的PDF版参审文件（可以利用软件加盖电子签章，参审单位的电子签章与其鲜章具有同等效力，参审文件内的签章为黑白则</w:t>
      </w:r>
      <w:r>
        <w:rPr>
          <w:rStyle w:val="20"/>
          <w:rFonts w:hint="eastAsia" w:ascii="宋体" w:hAnsi="宋体" w:eastAsia="宋体"/>
          <w:b/>
          <w:bCs w:val="0"/>
          <w:i w:val="0"/>
          <w:caps w:val="0"/>
          <w:color w:val="000000"/>
          <w:spacing w:val="0"/>
          <w:w w:val="100"/>
          <w:kern w:val="0"/>
          <w:sz w:val="24"/>
          <w:szCs w:val="24"/>
          <w:highlight w:val="none"/>
          <w:lang w:val="en-US" w:eastAsia="zh-CN" w:bidi="ar-SA"/>
        </w:rPr>
        <w:t>无效</w:t>
      </w:r>
      <w:r>
        <w:rPr>
          <w:rStyle w:val="20"/>
          <w:rFonts w:hint="eastAsia" w:ascii="宋体" w:hAnsi="宋体" w:eastAsia="宋体"/>
          <w:b w:val="0"/>
          <w:i w:val="0"/>
          <w:caps w:val="0"/>
          <w:color w:val="000000"/>
          <w:spacing w:val="0"/>
          <w:w w:val="100"/>
          <w:kern w:val="0"/>
          <w:sz w:val="24"/>
          <w:szCs w:val="24"/>
          <w:highlight w:val="none"/>
          <w:lang w:val="en-US" w:eastAsia="zh-CN" w:bidi="ar-SA"/>
        </w:rPr>
        <w:t>）须在规定时间前发送至邮箱：fxxshwlzcb@163.com，邮件名请用“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项目名全称+参审单位全称</w:t>
      </w:r>
      <w:r>
        <w:rPr>
          <w:rStyle w:val="20"/>
          <w:rFonts w:hint="eastAsia" w:ascii="宋体" w:hAnsi="宋体" w:eastAsia="宋体"/>
          <w:b w:val="0"/>
          <w:i w:val="0"/>
          <w:caps w:val="0"/>
          <w:color w:val="000000"/>
          <w:spacing w:val="0"/>
          <w:w w:val="100"/>
          <w:kern w:val="0"/>
          <w:sz w:val="24"/>
          <w:szCs w:val="24"/>
          <w:highlight w:val="none"/>
          <w:lang w:val="en-US" w:eastAsia="zh-CN" w:bidi="ar-SA"/>
        </w:rPr>
        <w:t>”来命名。参审文件的文件名请用“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各参审单位的全</w:t>
      </w:r>
      <w:r>
        <w:rPr>
          <w:rStyle w:val="20"/>
          <w:rFonts w:hint="eastAsia" w:ascii="宋体" w:hAnsi="宋体" w:eastAsia="宋体"/>
          <w:b w:val="0"/>
          <w:i w:val="0"/>
          <w:caps w:val="0"/>
          <w:color w:val="000000"/>
          <w:spacing w:val="0"/>
          <w:w w:val="100"/>
          <w:kern w:val="0"/>
          <w:sz w:val="24"/>
          <w:szCs w:val="24"/>
          <w:highlight w:val="none"/>
          <w:lang w:val="en-US" w:eastAsia="zh-CN" w:bidi="ar-SA"/>
        </w:rPr>
        <w:t>称”来命名。如“安徽**有限公司”，则参审文件的文件名为“安徽**有限公司”。</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0"/>
          <w:rFonts w:hint="eastAsia" w:ascii="宋体" w:hAnsi="宋体" w:eastAsia="宋体"/>
          <w:b/>
          <w:bCs w:val="0"/>
          <w:i w:val="0"/>
          <w:caps w:val="0"/>
          <w:color w:val="auto"/>
          <w:spacing w:val="0"/>
          <w:w w:val="100"/>
          <w:kern w:val="0"/>
          <w:sz w:val="24"/>
          <w:szCs w:val="24"/>
          <w:highlight w:val="none"/>
          <w:u w:val="none"/>
          <w:lang w:val="en-US" w:eastAsia="zh-CN" w:bidi="ar-SA"/>
        </w:rPr>
      </w:pPr>
      <w:r>
        <w:rPr>
          <w:rStyle w:val="20"/>
          <w:rFonts w:hint="eastAsia" w:ascii="宋体" w:hAnsi="宋体"/>
          <w:b w:val="0"/>
          <w:bCs/>
          <w:i w:val="0"/>
          <w:caps w:val="0"/>
          <w:color w:val="auto"/>
          <w:spacing w:val="0"/>
          <w:w w:val="100"/>
          <w:kern w:val="0"/>
          <w:sz w:val="24"/>
          <w:szCs w:val="24"/>
          <w:highlight w:val="none"/>
          <w:lang w:val="en-US" w:eastAsia="zh-CN" w:bidi="ar-SA"/>
        </w:rPr>
        <w:t>提交时间：</w:t>
      </w:r>
      <w:r>
        <w:rPr>
          <w:rStyle w:val="20"/>
          <w:rFonts w:hint="eastAsia" w:ascii="宋体" w:hAnsi="宋体" w:eastAsia="宋体"/>
          <w:b w:val="0"/>
          <w:bCs/>
          <w:i w:val="0"/>
          <w:caps w:val="0"/>
          <w:color w:val="auto"/>
          <w:spacing w:val="0"/>
          <w:w w:val="100"/>
          <w:kern w:val="0"/>
          <w:sz w:val="24"/>
          <w:szCs w:val="24"/>
          <w:highlight w:val="none"/>
          <w:lang w:val="en-US" w:eastAsia="zh-CN" w:bidi="ar-SA"/>
        </w:rPr>
        <w:t>202</w:t>
      </w:r>
      <w:r>
        <w:rPr>
          <w:rStyle w:val="20"/>
          <w:rFonts w:hint="eastAsia" w:ascii="宋体" w:hAnsi="宋体"/>
          <w:b w:val="0"/>
          <w:bCs/>
          <w:i w:val="0"/>
          <w:caps w:val="0"/>
          <w:color w:val="auto"/>
          <w:spacing w:val="0"/>
          <w:w w:val="100"/>
          <w:kern w:val="0"/>
          <w:sz w:val="24"/>
          <w:szCs w:val="24"/>
          <w:highlight w:val="none"/>
          <w:lang w:val="en-US" w:eastAsia="zh-CN" w:bidi="ar-SA"/>
        </w:rPr>
        <w:t>4</w:t>
      </w:r>
      <w:r>
        <w:rPr>
          <w:rStyle w:val="20"/>
          <w:rFonts w:hint="eastAsia" w:ascii="宋体" w:hAnsi="宋体" w:eastAsia="宋体"/>
          <w:b w:val="0"/>
          <w:bCs/>
          <w:i w:val="0"/>
          <w:caps w:val="0"/>
          <w:color w:val="auto"/>
          <w:spacing w:val="0"/>
          <w:w w:val="100"/>
          <w:kern w:val="0"/>
          <w:sz w:val="24"/>
          <w:szCs w:val="24"/>
          <w:highlight w:val="none"/>
          <w:lang w:val="en-US" w:eastAsia="zh-CN" w:bidi="ar-SA"/>
        </w:rPr>
        <w:t>年0</w:t>
      </w:r>
      <w:r>
        <w:rPr>
          <w:rStyle w:val="20"/>
          <w:rFonts w:hint="eastAsia" w:ascii="宋体" w:hAnsi="宋体"/>
          <w:b w:val="0"/>
          <w:bCs/>
          <w:i w:val="0"/>
          <w:caps w:val="0"/>
          <w:color w:val="auto"/>
          <w:spacing w:val="0"/>
          <w:w w:val="100"/>
          <w:kern w:val="0"/>
          <w:sz w:val="24"/>
          <w:szCs w:val="24"/>
          <w:highlight w:val="none"/>
          <w:lang w:val="en-US" w:eastAsia="zh-CN" w:bidi="ar-SA"/>
        </w:rPr>
        <w:t>1</w:t>
      </w:r>
      <w:r>
        <w:rPr>
          <w:rStyle w:val="20"/>
          <w:rFonts w:hint="eastAsia" w:ascii="宋体" w:hAnsi="宋体" w:eastAsia="宋体"/>
          <w:b w:val="0"/>
          <w:bCs/>
          <w:i w:val="0"/>
          <w:caps w:val="0"/>
          <w:color w:val="auto"/>
          <w:spacing w:val="0"/>
          <w:w w:val="100"/>
          <w:kern w:val="0"/>
          <w:sz w:val="24"/>
          <w:szCs w:val="24"/>
          <w:highlight w:val="none"/>
          <w:lang w:val="en-US" w:eastAsia="zh-CN" w:bidi="ar-SA"/>
        </w:rPr>
        <w:t>月</w:t>
      </w:r>
      <w:r>
        <w:rPr>
          <w:rStyle w:val="20"/>
          <w:rFonts w:hint="eastAsia" w:ascii="宋体" w:hAnsi="宋体"/>
          <w:b w:val="0"/>
          <w:bCs/>
          <w:i w:val="0"/>
          <w:caps w:val="0"/>
          <w:color w:val="auto"/>
          <w:spacing w:val="0"/>
          <w:w w:val="100"/>
          <w:kern w:val="0"/>
          <w:sz w:val="24"/>
          <w:szCs w:val="24"/>
          <w:highlight w:val="none"/>
          <w:lang w:val="en-US" w:eastAsia="zh-CN" w:bidi="ar-SA"/>
        </w:rPr>
        <w:t>09</w:t>
      </w:r>
      <w:r>
        <w:rPr>
          <w:rStyle w:val="20"/>
          <w:rFonts w:hint="eastAsia" w:ascii="宋体" w:hAnsi="宋体" w:eastAsia="宋体"/>
          <w:b w:val="0"/>
          <w:bCs/>
          <w:i w:val="0"/>
          <w:caps w:val="0"/>
          <w:color w:val="auto"/>
          <w:spacing w:val="0"/>
          <w:w w:val="100"/>
          <w:kern w:val="0"/>
          <w:sz w:val="24"/>
          <w:szCs w:val="24"/>
          <w:highlight w:val="none"/>
          <w:lang w:val="en-US" w:eastAsia="zh-CN" w:bidi="ar-SA"/>
        </w:rPr>
        <w:t>日-202</w:t>
      </w:r>
      <w:r>
        <w:rPr>
          <w:rStyle w:val="20"/>
          <w:rFonts w:hint="eastAsia" w:ascii="宋体" w:hAnsi="宋体"/>
          <w:b w:val="0"/>
          <w:bCs/>
          <w:i w:val="0"/>
          <w:caps w:val="0"/>
          <w:color w:val="auto"/>
          <w:spacing w:val="0"/>
          <w:w w:val="100"/>
          <w:kern w:val="0"/>
          <w:sz w:val="24"/>
          <w:szCs w:val="24"/>
          <w:highlight w:val="none"/>
          <w:lang w:val="en-US" w:eastAsia="zh-CN" w:bidi="ar-SA"/>
        </w:rPr>
        <w:t>4</w:t>
      </w:r>
      <w:r>
        <w:rPr>
          <w:rStyle w:val="20"/>
          <w:rFonts w:hint="eastAsia" w:ascii="宋体" w:hAnsi="宋体" w:eastAsia="宋体"/>
          <w:b w:val="0"/>
          <w:bCs/>
          <w:i w:val="0"/>
          <w:caps w:val="0"/>
          <w:color w:val="auto"/>
          <w:spacing w:val="0"/>
          <w:w w:val="100"/>
          <w:kern w:val="0"/>
          <w:sz w:val="24"/>
          <w:szCs w:val="24"/>
          <w:highlight w:val="none"/>
          <w:lang w:val="en-US" w:eastAsia="zh-CN" w:bidi="ar-SA"/>
        </w:rPr>
        <w:t>年0</w:t>
      </w:r>
      <w:r>
        <w:rPr>
          <w:rStyle w:val="20"/>
          <w:rFonts w:hint="eastAsia" w:ascii="宋体" w:hAnsi="宋体"/>
          <w:b w:val="0"/>
          <w:bCs/>
          <w:i w:val="0"/>
          <w:caps w:val="0"/>
          <w:color w:val="auto"/>
          <w:spacing w:val="0"/>
          <w:w w:val="100"/>
          <w:kern w:val="0"/>
          <w:sz w:val="24"/>
          <w:szCs w:val="24"/>
          <w:highlight w:val="none"/>
          <w:lang w:val="en-US" w:eastAsia="zh-CN" w:bidi="ar-SA"/>
        </w:rPr>
        <w:t>1</w:t>
      </w:r>
      <w:r>
        <w:rPr>
          <w:rStyle w:val="20"/>
          <w:rFonts w:hint="eastAsia" w:ascii="宋体" w:hAnsi="宋体" w:eastAsia="宋体"/>
          <w:b w:val="0"/>
          <w:bCs/>
          <w:i w:val="0"/>
          <w:caps w:val="0"/>
          <w:color w:val="auto"/>
          <w:spacing w:val="0"/>
          <w:w w:val="100"/>
          <w:kern w:val="0"/>
          <w:sz w:val="24"/>
          <w:szCs w:val="24"/>
          <w:highlight w:val="none"/>
          <w:lang w:val="en-US" w:eastAsia="zh-CN" w:bidi="ar-SA"/>
        </w:rPr>
        <w:t>月</w:t>
      </w:r>
      <w:r>
        <w:rPr>
          <w:rStyle w:val="20"/>
          <w:rFonts w:hint="eastAsia" w:ascii="宋体" w:hAnsi="宋体"/>
          <w:b w:val="0"/>
          <w:bCs/>
          <w:i w:val="0"/>
          <w:caps w:val="0"/>
          <w:color w:val="auto"/>
          <w:spacing w:val="0"/>
          <w:w w:val="100"/>
          <w:kern w:val="0"/>
          <w:sz w:val="24"/>
          <w:szCs w:val="24"/>
          <w:highlight w:val="none"/>
          <w:lang w:val="en-US" w:eastAsia="zh-CN" w:bidi="ar-SA"/>
        </w:rPr>
        <w:t>11</w:t>
      </w:r>
      <w:r>
        <w:rPr>
          <w:rStyle w:val="20"/>
          <w:rFonts w:hint="eastAsia" w:ascii="宋体" w:hAnsi="宋体" w:eastAsia="宋体"/>
          <w:b w:val="0"/>
          <w:bCs/>
          <w:i w:val="0"/>
          <w:caps w:val="0"/>
          <w:color w:val="auto"/>
          <w:spacing w:val="0"/>
          <w:w w:val="100"/>
          <w:kern w:val="0"/>
          <w:sz w:val="24"/>
          <w:szCs w:val="24"/>
          <w:highlight w:val="none"/>
          <w:lang w:val="en-US" w:eastAsia="zh-CN" w:bidi="ar-SA"/>
        </w:rPr>
        <w:t>日1</w:t>
      </w:r>
      <w:r>
        <w:rPr>
          <w:rStyle w:val="20"/>
          <w:rFonts w:hint="eastAsia" w:ascii="宋体" w:hAnsi="宋体"/>
          <w:b w:val="0"/>
          <w:bCs/>
          <w:i w:val="0"/>
          <w:caps w:val="0"/>
          <w:color w:val="auto"/>
          <w:spacing w:val="0"/>
          <w:w w:val="100"/>
          <w:kern w:val="0"/>
          <w:sz w:val="24"/>
          <w:szCs w:val="24"/>
          <w:highlight w:val="none"/>
          <w:lang w:val="en-US" w:eastAsia="zh-CN" w:bidi="ar-SA"/>
        </w:rPr>
        <w:t>4</w:t>
      </w:r>
      <w:r>
        <w:rPr>
          <w:rStyle w:val="20"/>
          <w:rFonts w:hint="eastAsia" w:ascii="宋体" w:hAnsi="宋体" w:eastAsia="宋体"/>
          <w:b w:val="0"/>
          <w:bCs/>
          <w:i w:val="0"/>
          <w:caps w:val="0"/>
          <w:color w:val="auto"/>
          <w:spacing w:val="0"/>
          <w:w w:val="100"/>
          <w:kern w:val="0"/>
          <w:sz w:val="24"/>
          <w:szCs w:val="24"/>
          <w:highlight w:val="none"/>
          <w:lang w:val="en-US" w:eastAsia="zh-CN" w:bidi="ar-SA"/>
        </w:rPr>
        <w:t>:</w:t>
      </w:r>
      <w:r>
        <w:rPr>
          <w:rStyle w:val="20"/>
          <w:rFonts w:hint="eastAsia" w:ascii="宋体" w:hAnsi="宋体"/>
          <w:b w:val="0"/>
          <w:bCs/>
          <w:i w:val="0"/>
          <w:caps w:val="0"/>
          <w:color w:val="auto"/>
          <w:spacing w:val="0"/>
          <w:w w:val="100"/>
          <w:kern w:val="0"/>
          <w:sz w:val="24"/>
          <w:szCs w:val="24"/>
          <w:highlight w:val="none"/>
          <w:lang w:val="en-US" w:eastAsia="zh-CN" w:bidi="ar-SA"/>
        </w:rPr>
        <w:t>5</w:t>
      </w:r>
      <w:r>
        <w:rPr>
          <w:rStyle w:val="20"/>
          <w:rFonts w:hint="eastAsia" w:ascii="宋体" w:hAnsi="宋体" w:eastAsia="宋体"/>
          <w:b w:val="0"/>
          <w:bCs/>
          <w:i w:val="0"/>
          <w:caps w:val="0"/>
          <w:color w:val="auto"/>
          <w:spacing w:val="0"/>
          <w:w w:val="100"/>
          <w:kern w:val="0"/>
          <w:sz w:val="24"/>
          <w:szCs w:val="24"/>
          <w:highlight w:val="none"/>
          <w:lang w:val="en-US" w:eastAsia="zh-CN" w:bidi="ar-SA"/>
        </w:rPr>
        <w:t>0</w:t>
      </w:r>
      <w:r>
        <w:rPr>
          <w:rFonts w:hint="eastAsia" w:asciiTheme="minorEastAsia" w:hAnsiTheme="minorEastAsia" w:eastAsiaTheme="minorEastAsia" w:cstheme="minorEastAsia"/>
          <w:b w:val="0"/>
          <w:bCs w:val="0"/>
          <w:color w:val="auto"/>
          <w:kern w:val="2"/>
          <w:sz w:val="24"/>
          <w:szCs w:val="24"/>
          <w:highlight w:val="none"/>
          <w:lang w:val="en-US" w:eastAsia="zh-CN" w:bidi="ar-SA"/>
        </w:rPr>
        <w:t>。</w:t>
      </w:r>
      <w:r>
        <w:rPr>
          <w:rStyle w:val="20"/>
          <w:rFonts w:hint="eastAsia" w:ascii="宋体" w:hAnsi="宋体"/>
          <w:b/>
          <w:bCs w:val="0"/>
          <w:i w:val="0"/>
          <w:caps w:val="0"/>
          <w:color w:val="auto"/>
          <w:spacing w:val="0"/>
          <w:w w:val="100"/>
          <w:kern w:val="0"/>
          <w:sz w:val="24"/>
          <w:szCs w:val="24"/>
          <w:highlight w:val="none"/>
          <w:u w:val="none"/>
          <w:lang w:val="en-US" w:eastAsia="zh-CN" w:bidi="ar-SA"/>
        </w:rPr>
        <w:t>参审文件逾期发送或邮件名、文件名命名不合规范的不参与评审。</w:t>
      </w:r>
    </w:p>
    <w:p>
      <w:pPr>
        <w:rPr>
          <w:rStyle w:val="21"/>
          <w:rFonts w:hint="eastAsia" w:ascii="宋体" w:hAnsi="宋体" w:eastAsia="宋体" w:cs="宋体"/>
          <w:b/>
          <w:bCs/>
          <w:color w:val="auto"/>
          <w:sz w:val="28"/>
          <w:szCs w:val="28"/>
          <w:highlight w:val="none"/>
          <w:lang w:val="en-US" w:eastAsia="zh-CN"/>
        </w:rPr>
      </w:pPr>
    </w:p>
    <w:p>
      <w:pPr>
        <w:rPr>
          <w:rStyle w:val="21"/>
          <w:rFonts w:hint="eastAsia" w:ascii="宋体" w:hAnsi="宋体" w:eastAsia="宋体" w:cs="宋体"/>
          <w:b/>
          <w:bCs/>
          <w:color w:val="auto"/>
          <w:sz w:val="28"/>
          <w:szCs w:val="28"/>
          <w:highlight w:val="none"/>
          <w:lang w:val="en-US" w:eastAsia="zh-CN"/>
        </w:rPr>
      </w:pPr>
      <w:r>
        <w:rPr>
          <w:rStyle w:val="21"/>
          <w:rFonts w:hint="eastAsia" w:ascii="宋体" w:hAnsi="宋体" w:eastAsia="宋体" w:cs="宋体"/>
          <w:b/>
          <w:bCs/>
          <w:color w:val="auto"/>
          <w:sz w:val="28"/>
          <w:szCs w:val="28"/>
          <w:highlight w:val="none"/>
          <w:lang w:val="en-US" w:eastAsia="zh-CN"/>
        </w:rPr>
        <w:br w:type="page"/>
      </w:r>
    </w:p>
    <w:p>
      <w:pPr>
        <w:pStyle w:val="3"/>
        <w:spacing w:line="500" w:lineRule="exact"/>
        <w:ind w:firstLine="0"/>
        <w:jc w:val="center"/>
        <w:rPr>
          <w:rFonts w:hint="eastAsia" w:ascii="宋体" w:hAnsi="宋体" w:eastAsia="宋体" w:cs="宋体"/>
          <w:color w:val="auto"/>
          <w:sz w:val="28"/>
          <w:szCs w:val="28"/>
          <w:highlight w:val="none"/>
        </w:rPr>
      </w:pPr>
      <w:r>
        <w:rPr>
          <w:rStyle w:val="21"/>
          <w:rFonts w:hint="eastAsia" w:ascii="宋体" w:hAnsi="宋体" w:eastAsia="宋体" w:cs="宋体"/>
          <w:b/>
          <w:bCs/>
          <w:color w:val="auto"/>
          <w:sz w:val="28"/>
          <w:szCs w:val="28"/>
          <w:highlight w:val="none"/>
          <w:lang w:val="en-US" w:eastAsia="zh-CN"/>
        </w:rPr>
        <w:t>第三章 资审</w:t>
      </w:r>
      <w:bookmarkEnd w:id="3"/>
      <w:r>
        <w:rPr>
          <w:rStyle w:val="21"/>
          <w:rFonts w:hint="eastAsia" w:ascii="宋体" w:hAnsi="宋体" w:eastAsia="宋体" w:cs="宋体"/>
          <w:b/>
          <w:bCs/>
          <w:color w:val="auto"/>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color w:val="auto"/>
          <w:sz w:val="24"/>
          <w:szCs w:val="24"/>
          <w:highlight w:val="none"/>
        </w:rPr>
      </w:pPr>
      <w:r>
        <w:rPr>
          <w:rFonts w:hint="eastAsia" w:ascii="宋体" w:hAnsi="宋体" w:cs="宋体"/>
          <w:b/>
          <w:color w:val="auto"/>
          <w:sz w:val="24"/>
          <w:szCs w:val="24"/>
          <w:highlight w:val="none"/>
        </w:rPr>
        <w:t>一、评审程序</w:t>
      </w:r>
    </w:p>
    <w:p>
      <w:pPr>
        <w:adjustRightInd w:val="0"/>
        <w:snapToGrid w:val="0"/>
        <w:spacing w:line="360" w:lineRule="auto"/>
        <w:ind w:right="-11"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rPr>
        <w:t>1、本项目按照</w:t>
      </w:r>
      <w:r>
        <w:rPr>
          <w:rFonts w:hint="eastAsia" w:ascii="宋体" w:hAnsi="宋体" w:cs="宋体"/>
          <w:bCs/>
          <w:color w:val="auto"/>
          <w:sz w:val="24"/>
          <w:szCs w:val="24"/>
          <w:highlight w:val="none"/>
          <w:lang w:eastAsia="zh-CN"/>
        </w:rPr>
        <w:t>征集文件</w:t>
      </w:r>
      <w:r>
        <w:rPr>
          <w:rFonts w:hint="eastAsia" w:ascii="宋体" w:hAnsi="宋体" w:cs="宋体"/>
          <w:bCs/>
          <w:color w:val="auto"/>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rPr>
        <w:t>2、评审中，评审委员会发现</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的</w:t>
      </w:r>
      <w:r>
        <w:rPr>
          <w:rFonts w:hint="eastAsia" w:ascii="宋体" w:hAnsi="宋体" w:cs="宋体"/>
          <w:bCs/>
          <w:color w:val="auto"/>
          <w:sz w:val="24"/>
          <w:szCs w:val="24"/>
          <w:highlight w:val="none"/>
          <w:lang w:val="en-US" w:eastAsia="zh-CN"/>
        </w:rPr>
        <w:t>参审文件</w:t>
      </w:r>
      <w:r>
        <w:rPr>
          <w:rFonts w:hint="eastAsia" w:ascii="宋体" w:hAnsi="宋体" w:cs="宋体"/>
          <w:bCs/>
          <w:color w:val="auto"/>
          <w:sz w:val="24"/>
          <w:szCs w:val="24"/>
          <w:highlight w:val="none"/>
        </w:rPr>
        <w:t>中对同类问题表述不一致、前后矛盾、有明显文字和计算错误的内容等情况需要澄清时，评审委员会将以</w:t>
      </w:r>
      <w:r>
        <w:rPr>
          <w:rFonts w:hint="eastAsia" w:ascii="宋体" w:hAnsi="宋体" w:cs="宋体"/>
          <w:bCs/>
          <w:color w:val="auto"/>
          <w:sz w:val="24"/>
          <w:szCs w:val="24"/>
          <w:highlight w:val="none"/>
          <w:lang w:eastAsia="zh-CN"/>
        </w:rPr>
        <w:t>质询</w:t>
      </w:r>
      <w:r>
        <w:rPr>
          <w:rFonts w:hint="eastAsia" w:ascii="宋体" w:hAnsi="宋体" w:cs="宋体"/>
          <w:bCs/>
          <w:color w:val="auto"/>
          <w:sz w:val="24"/>
          <w:szCs w:val="24"/>
          <w:highlight w:val="none"/>
        </w:rPr>
        <w:t>的方式告知并要求</w:t>
      </w:r>
      <w:r>
        <w:rPr>
          <w:rFonts w:hint="eastAsia" w:ascii="宋体" w:hAnsi="宋体" w:cs="宋体"/>
          <w:bCs/>
          <w:color w:val="auto"/>
          <w:sz w:val="24"/>
          <w:szCs w:val="24"/>
          <w:highlight w:val="none"/>
          <w:lang w:val="en-US" w:eastAsia="zh-CN"/>
        </w:rPr>
        <w:t>参审单位</w:t>
      </w:r>
      <w:r>
        <w:rPr>
          <w:rFonts w:hint="eastAsia" w:ascii="宋体" w:hAnsi="宋体" w:cs="宋体"/>
          <w:bCs/>
          <w:color w:val="auto"/>
          <w:sz w:val="24"/>
          <w:szCs w:val="24"/>
          <w:highlight w:val="none"/>
        </w:rPr>
        <w:t>进行必要的澄清、说明或补正。对于</w:t>
      </w:r>
      <w:r>
        <w:rPr>
          <w:rFonts w:hint="eastAsia" w:ascii="宋体" w:hAnsi="宋体" w:cs="宋体"/>
          <w:bCs/>
          <w:color w:val="auto"/>
          <w:sz w:val="24"/>
          <w:szCs w:val="24"/>
          <w:highlight w:val="none"/>
          <w:lang w:eastAsia="zh-CN"/>
        </w:rPr>
        <w:t>质询</w:t>
      </w:r>
      <w:r>
        <w:rPr>
          <w:rFonts w:hint="eastAsia" w:ascii="宋体" w:hAnsi="宋体" w:cs="宋体"/>
          <w:bCs/>
          <w:color w:val="auto"/>
          <w:sz w:val="24"/>
          <w:szCs w:val="24"/>
          <w:highlight w:val="none"/>
        </w:rPr>
        <w:t>后判定为不符合的，评委要提出充足的否定理由，并予以书面记录。</w:t>
      </w:r>
    </w:p>
    <w:p>
      <w:pPr>
        <w:adjustRightInd w:val="0"/>
        <w:snapToGrid w:val="0"/>
        <w:spacing w:line="360" w:lineRule="auto"/>
        <w:ind w:right="-10" w:firstLine="420" w:firstLineChars="175"/>
        <w:rPr>
          <w:rFonts w:hint="eastAsia" w:hAnsi="宋体" w:cs="宋体"/>
          <w:bCs/>
          <w:color w:val="auto"/>
          <w:sz w:val="24"/>
          <w:szCs w:val="24"/>
          <w:highlight w:val="none"/>
          <w:lang w:val="en-US" w:eastAsia="zh-CN"/>
        </w:rPr>
      </w:pPr>
      <w:r>
        <w:rPr>
          <w:rFonts w:hint="eastAsia" w:hAnsi="宋体" w:cs="宋体"/>
          <w:bCs/>
          <w:color w:val="auto"/>
          <w:sz w:val="24"/>
          <w:szCs w:val="24"/>
          <w:highlight w:val="none"/>
          <w:lang w:val="en-US" w:eastAsia="zh-CN"/>
        </w:rPr>
        <w:t>3、本项目采用综合评估法，以固定总价（固定报价27万元）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adjustRightInd w:val="0"/>
        <w:snapToGrid w:val="0"/>
        <w:spacing w:line="360" w:lineRule="auto"/>
        <w:ind w:right="-10" w:firstLine="420" w:firstLineChars="175"/>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、评委独立评审后，评审委员会对</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某项指标如有不同意见，按照少数服从多数的原则，确定该项指标是否通过。评审委员会按下表内容进行审核</w:t>
      </w:r>
      <w:r>
        <w:rPr>
          <w:rFonts w:hint="eastAsia" w:ascii="宋体" w:hAnsi="宋体" w:cs="宋体"/>
          <w:bCs/>
          <w:color w:val="auto"/>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color w:val="auto"/>
                <w:kern w:val="2"/>
                <w:sz w:val="28"/>
                <w:szCs w:val="28"/>
                <w:highlight w:val="none"/>
              </w:rPr>
            </w:pPr>
            <w:r>
              <w:rPr>
                <w:rFonts w:hint="eastAsia" w:ascii="宋体" w:hAnsi="宋体" w:cs="宋体"/>
                <w:b/>
                <w:color w:val="auto"/>
                <w:sz w:val="28"/>
                <w:szCs w:val="28"/>
                <w:highlight w:val="none"/>
                <w:lang w:eastAsia="zh-CN"/>
              </w:rPr>
              <w:t>评审</w:t>
            </w:r>
            <w:r>
              <w:rPr>
                <w:rFonts w:hint="eastAsia" w:ascii="宋体" w:hAnsi="宋体" w:cs="宋体"/>
                <w:b/>
                <w:color w:val="auto"/>
                <w:sz w:val="28"/>
                <w:szCs w:val="28"/>
                <w:highlight w:val="none"/>
              </w:rPr>
              <w:t>表（</w:t>
            </w:r>
            <w:r>
              <w:rPr>
                <w:rFonts w:hint="eastAsia" w:ascii="宋体" w:hAnsi="宋体" w:cs="宋体"/>
                <w:b/>
                <w:color w:val="auto"/>
                <w:sz w:val="28"/>
                <w:szCs w:val="28"/>
                <w:highlight w:val="none"/>
                <w:lang w:val="en-US" w:eastAsia="zh-CN"/>
              </w:rPr>
              <w:t>否决</w:t>
            </w:r>
            <w:r>
              <w:rPr>
                <w:rFonts w:hint="eastAsia" w:ascii="宋体" w:hAnsi="宋体" w:cs="宋体"/>
                <w:b/>
                <w:color w:val="auto"/>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color w:val="auto"/>
                <w:kern w:val="2"/>
                <w:szCs w:val="24"/>
                <w:highlight w:val="none"/>
              </w:rPr>
            </w:pPr>
            <w:r>
              <w:rPr>
                <w:rFonts w:hint="eastAsia" w:ascii="宋体" w:hAnsi="宋体" w:cs="宋体"/>
                <w:color w:val="auto"/>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参审文件</w:t>
            </w:r>
            <w:r>
              <w:rPr>
                <w:rFonts w:hint="eastAsia" w:ascii="宋体" w:hAnsi="宋体" w:cs="宋体"/>
                <w:color w:val="auto"/>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81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181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税务登记证</w:t>
            </w:r>
          </w:p>
        </w:tc>
        <w:tc>
          <w:tcPr>
            <w:tcW w:w="3334"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1815"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w:t>
            </w:r>
            <w:r>
              <w:rPr>
                <w:rFonts w:hint="eastAsia" w:ascii="宋体" w:hAnsi="宋体" w:cs="宋体"/>
                <w:color w:val="auto"/>
                <w:sz w:val="24"/>
                <w:szCs w:val="24"/>
                <w:highlight w:val="none"/>
                <w:lang w:eastAsia="zh-CN"/>
              </w:rPr>
              <w:t>参审单位</w:t>
            </w:r>
            <w:r>
              <w:rPr>
                <w:rFonts w:hint="eastAsia" w:ascii="宋体" w:hAnsi="宋体" w:cs="宋体"/>
                <w:color w:val="auto"/>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81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授权委托书</w:t>
            </w:r>
          </w:p>
        </w:tc>
        <w:tc>
          <w:tcPr>
            <w:tcW w:w="3334"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符合</w:t>
            </w:r>
            <w:r>
              <w:rPr>
                <w:rFonts w:hint="eastAsia" w:ascii="宋体" w:hAnsi="宋体" w:cs="宋体"/>
                <w:color w:val="auto"/>
                <w:sz w:val="24"/>
                <w:szCs w:val="24"/>
                <w:highlight w:val="none"/>
                <w:lang w:eastAsia="zh-CN"/>
              </w:rPr>
              <w:t>征集文件</w:t>
            </w:r>
            <w:r>
              <w:rPr>
                <w:rFonts w:hint="eastAsia" w:ascii="宋体" w:hAnsi="宋体" w:cs="宋体"/>
                <w:color w:val="auto"/>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1"/>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815" w:type="dxa"/>
            <w:noWrap w:val="0"/>
            <w:vAlign w:val="center"/>
          </w:tcPr>
          <w:p>
            <w:pPr>
              <w:spacing w:after="50" w:afterLines="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符合</w:t>
            </w:r>
            <w:r>
              <w:rPr>
                <w:rFonts w:hint="eastAsia" w:ascii="宋体" w:hAnsi="宋体" w:cs="宋体"/>
                <w:color w:val="auto"/>
                <w:sz w:val="24"/>
                <w:szCs w:val="24"/>
                <w:highlight w:val="none"/>
                <w:lang w:eastAsia="zh-CN"/>
              </w:rPr>
              <w:t>征集文件</w:t>
            </w:r>
            <w:r>
              <w:rPr>
                <w:rFonts w:hint="eastAsia" w:ascii="宋体" w:hAnsi="宋体" w:cs="宋体"/>
                <w:color w:val="auto"/>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审核指标通过标准：必须通过上述全部指标。</w:t>
            </w:r>
          </w:p>
          <w:p>
            <w:pPr>
              <w:adjustRightInd w:val="0"/>
              <w:snapToGrid w:val="0"/>
              <w:ind w:right="-11"/>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评审委员会根据表中所列各项指标进行评审，未列入上表中的指标不得作为</w:t>
            </w:r>
            <w:r>
              <w:rPr>
                <w:rFonts w:hint="eastAsia" w:ascii="宋体" w:hAnsi="宋体" w:cs="宋体"/>
                <w:color w:val="auto"/>
                <w:sz w:val="24"/>
                <w:szCs w:val="24"/>
                <w:highlight w:val="none"/>
                <w:lang w:val="en-US" w:eastAsia="zh-CN"/>
              </w:rPr>
              <w:t>否决</w:t>
            </w:r>
            <w:r>
              <w:rPr>
                <w:rFonts w:hint="eastAsia" w:ascii="宋体" w:hAnsi="宋体" w:cs="宋体"/>
                <w:color w:val="auto"/>
                <w:sz w:val="24"/>
                <w:szCs w:val="24"/>
                <w:highlight w:val="none"/>
              </w:rPr>
              <w:t>依据。</w:t>
            </w:r>
          </w:p>
        </w:tc>
      </w:tr>
    </w:tbl>
    <w:p>
      <w:pPr>
        <w:keepNext/>
        <w:keepLines/>
        <w:spacing w:before="120" w:after="120" w:line="360" w:lineRule="auto"/>
        <w:jc w:val="both"/>
        <w:outlineLvl w:val="2"/>
        <w:rPr>
          <w:rFonts w:hint="eastAsia" w:ascii="Times New Roman" w:hAnsi="Times New Roman" w:eastAsia="黑体"/>
          <w:bCs/>
          <w:color w:val="auto"/>
          <w:sz w:val="24"/>
          <w:szCs w:val="24"/>
          <w:highlight w:val="none"/>
          <w:lang w:val="en-US" w:eastAsia="zh-CN"/>
        </w:rPr>
      </w:pPr>
      <w:r>
        <w:rPr>
          <w:rFonts w:hint="eastAsia" w:ascii="Times New Roman" w:hAnsi="Times New Roman" w:eastAsia="黑体"/>
          <w:bCs/>
          <w:color w:val="auto"/>
          <w:sz w:val="24"/>
          <w:szCs w:val="24"/>
          <w:highlight w:val="none"/>
          <w:lang w:val="en-US" w:eastAsia="zh-CN"/>
        </w:rPr>
        <w:t>5、对通过初审的单位进行详细评审</w:t>
      </w:r>
    </w:p>
    <w:tbl>
      <w:tblPr>
        <w:tblStyle w:val="17"/>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117"/>
        <w:gridCol w:w="1700"/>
        <w:gridCol w:w="375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eastAsia="宋体" w:cs="宋体"/>
                <w:color w:val="auto"/>
                <w:kern w:val="2"/>
                <w:sz w:val="28"/>
                <w:szCs w:val="28"/>
                <w:highlight w:val="none"/>
                <w:lang w:eastAsia="zh-CN"/>
              </w:rPr>
            </w:pPr>
            <w:bookmarkStart w:id="4" w:name="_Toc17370"/>
            <w:r>
              <w:rPr>
                <w:rFonts w:hint="eastAsia" w:ascii="宋体" w:hAnsi="宋体" w:cs="宋体"/>
                <w:b/>
                <w:color w:val="auto"/>
                <w:sz w:val="28"/>
                <w:szCs w:val="28"/>
                <w:highlight w:val="none"/>
                <w:lang w:val="en-US" w:eastAsia="zh-CN"/>
              </w:rPr>
              <w:t>详细评审</w:t>
            </w:r>
            <w:r>
              <w:rPr>
                <w:rFonts w:hint="eastAsia" w:ascii="宋体" w:hAnsi="宋体" w:cs="宋体"/>
                <w:b/>
                <w:color w:val="auto"/>
                <w:sz w:val="28"/>
                <w:szCs w:val="28"/>
                <w:highlight w:val="none"/>
              </w:rPr>
              <w:t>一览表</w:t>
            </w:r>
            <w:r>
              <w:rPr>
                <w:rFonts w:hint="eastAsia" w:ascii="宋体" w:hAnsi="宋体" w:cs="宋体"/>
                <w:b/>
                <w:color w:val="auto"/>
                <w:sz w:val="28"/>
                <w:szCs w:val="28"/>
                <w:highlight w:val="none"/>
                <w:lang w:eastAsia="zh-CN"/>
              </w:rPr>
              <w:t>（</w:t>
            </w:r>
            <w:r>
              <w:rPr>
                <w:rFonts w:hint="eastAsia" w:ascii="宋体" w:hAnsi="宋体" w:cs="宋体"/>
                <w:b/>
                <w:color w:val="auto"/>
                <w:sz w:val="28"/>
                <w:szCs w:val="28"/>
                <w:highlight w:val="none"/>
                <w:lang w:val="en-US" w:eastAsia="zh-CN"/>
              </w:rPr>
              <w:t>30分</w:t>
            </w:r>
            <w:r>
              <w:rPr>
                <w:rFonts w:hint="eastAsia" w:ascii="宋体" w:hAnsi="宋体" w:cs="宋体"/>
                <w:b/>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评审</w:t>
            </w:r>
            <w:r>
              <w:rPr>
                <w:rFonts w:hint="eastAsia" w:ascii="宋体" w:hAnsi="宋体" w:cs="宋体"/>
                <w:b/>
                <w:bCs/>
                <w:color w:val="auto"/>
                <w:sz w:val="28"/>
                <w:szCs w:val="28"/>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color w:val="auto"/>
                <w:sz w:val="24"/>
                <w:szCs w:val="24"/>
                <w:highlight w:val="none"/>
              </w:rPr>
            </w:pPr>
          </w:p>
        </w:tc>
        <w:tc>
          <w:tcPr>
            <w:tcW w:w="1117"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color w:val="auto"/>
                <w:kern w:val="2"/>
                <w:szCs w:val="24"/>
                <w:highlight w:val="none"/>
              </w:rPr>
            </w:pPr>
            <w:r>
              <w:rPr>
                <w:rFonts w:hint="eastAsia" w:ascii="宋体" w:hAnsi="宋体" w:cs="宋体"/>
                <w:color w:val="auto"/>
                <w:sz w:val="24"/>
                <w:szCs w:val="24"/>
                <w:highlight w:val="none"/>
              </w:rPr>
              <w:t>序号</w:t>
            </w:r>
          </w:p>
        </w:tc>
        <w:tc>
          <w:tcPr>
            <w:tcW w:w="1700"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kern w:val="2"/>
                <w:szCs w:val="24"/>
                <w:highlight w:val="none"/>
              </w:rPr>
              <w:t>指标名称</w:t>
            </w:r>
          </w:p>
        </w:tc>
        <w:tc>
          <w:tcPr>
            <w:tcW w:w="3750"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指标要求</w:t>
            </w:r>
          </w:p>
        </w:tc>
        <w:tc>
          <w:tcPr>
            <w:tcW w:w="2516"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4" w:hRule="atLeast"/>
          <w:jc w:val="center"/>
        </w:trPr>
        <w:tc>
          <w:tcPr>
            <w:tcW w:w="839" w:type="dxa"/>
            <w:vMerge w:val="restart"/>
            <w:noWrap w:val="0"/>
            <w:vAlign w:val="center"/>
          </w:tcPr>
          <w:p>
            <w:pPr>
              <w:adjustRightInd w:val="0"/>
              <w:snapToGrid w:val="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商务部分</w:t>
            </w:r>
          </w:p>
        </w:tc>
        <w:tc>
          <w:tcPr>
            <w:tcW w:w="1117" w:type="dxa"/>
            <w:noWrap w:val="0"/>
            <w:vAlign w:val="center"/>
          </w:tcPr>
          <w:p>
            <w:pPr>
              <w:ind w:right="-11" w:right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700" w:type="dxa"/>
            <w:noWrap w:val="0"/>
            <w:vAlign w:val="center"/>
          </w:tcPr>
          <w:p>
            <w:pPr>
              <w:ind w:right="-11" w:rightChars="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企业业绩</w:t>
            </w:r>
          </w:p>
        </w:tc>
        <w:tc>
          <w:tcPr>
            <w:tcW w:w="3750" w:type="dxa"/>
            <w:noWrap w:val="0"/>
            <w:vAlign w:val="center"/>
          </w:tcPr>
          <w:p>
            <w:pPr>
              <w:spacing w:line="420" w:lineRule="exac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2018年1月1日以来（以合同签订时间为准），具有单个合同服务费用</w:t>
            </w:r>
            <w:r>
              <w:rPr>
                <w:rFonts w:hint="eastAsia" w:ascii="宋体" w:hAnsi="宋体"/>
                <w:color w:val="auto"/>
                <w:sz w:val="21"/>
                <w:szCs w:val="21"/>
                <w:highlight w:val="none"/>
              </w:rPr>
              <w:t>不低于</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万元的</w:t>
            </w:r>
            <w:r>
              <w:rPr>
                <w:rFonts w:hint="eastAsia" w:ascii="宋体" w:hAnsi="宋体" w:eastAsia="宋体" w:cs="宋体"/>
                <w:color w:val="auto"/>
                <w:sz w:val="24"/>
                <w:szCs w:val="24"/>
                <w:highlight w:val="none"/>
                <w:lang w:val="en-US" w:eastAsia="zh-CN"/>
              </w:rPr>
              <w:t>文旅商业项目的规划设计或室内规划装修项目业绩</w:t>
            </w:r>
            <w:r>
              <w:rPr>
                <w:rFonts w:hint="eastAsia" w:ascii="宋体" w:hAnsi="宋体"/>
                <w:color w:val="auto"/>
                <w:sz w:val="21"/>
                <w:szCs w:val="21"/>
                <w:highlight w:val="none"/>
                <w:lang w:val="en-US" w:eastAsia="zh-CN"/>
              </w:rPr>
              <w:t>。每个得5分，满分10分。</w:t>
            </w:r>
          </w:p>
          <w:p>
            <w:pPr>
              <w:spacing w:line="420" w:lineRule="exact"/>
              <w:rPr>
                <w:rFonts w:hint="default" w:eastAsia="楷体_GB2312"/>
                <w:color w:val="auto"/>
                <w:highlight w:val="none"/>
                <w:lang w:val="en-US" w:eastAsia="zh-CN"/>
              </w:rPr>
            </w:pPr>
            <w:r>
              <w:rPr>
                <w:rFonts w:hint="eastAsia" w:ascii="宋体" w:hAnsi="宋体"/>
                <w:color w:val="auto"/>
                <w:sz w:val="21"/>
                <w:szCs w:val="21"/>
                <w:highlight w:val="none"/>
                <w:lang w:val="en-US" w:eastAsia="zh-CN"/>
              </w:rPr>
              <w:t>备注：提供业绩的合同或者定案表扫描件或影印件。</w:t>
            </w:r>
          </w:p>
        </w:tc>
        <w:tc>
          <w:tcPr>
            <w:tcW w:w="2516" w:type="dxa"/>
            <w:noWrap w:val="0"/>
            <w:vAlign w:val="center"/>
          </w:tcPr>
          <w:p>
            <w:pPr>
              <w:adjustRightInd w:val="0"/>
              <w:snapToGrid w:val="0"/>
              <w:ind w:right="-11" w:right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vMerge w:val="restart"/>
            <w:noWrap w:val="0"/>
            <w:vAlign w:val="center"/>
          </w:tcPr>
          <w:p>
            <w:pPr>
              <w:adjustRightInd w:val="0"/>
              <w:snapToGrid w:val="0"/>
              <w:ind w:right="-11"/>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技术部分</w:t>
            </w:r>
          </w:p>
        </w:tc>
        <w:tc>
          <w:tcPr>
            <w:tcW w:w="1117" w:type="dxa"/>
            <w:noWrap w:val="0"/>
            <w:vAlign w:val="center"/>
          </w:tcPr>
          <w:p>
            <w:pPr>
              <w:ind w:right="-11" w:right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700" w:type="dxa"/>
            <w:noWrap w:val="0"/>
            <w:vAlign w:val="center"/>
          </w:tcPr>
          <w:p>
            <w:pPr>
              <w:ind w:right="-11" w:rightChars="0"/>
              <w:jc w:val="center"/>
              <w:rPr>
                <w:rFonts w:hint="default" w:ascii="宋体" w:hAnsi="宋体" w:eastAsia="宋体" w:cs="宋体"/>
                <w:color w:val="auto"/>
                <w:sz w:val="24"/>
                <w:szCs w:val="24"/>
                <w:highlight w:val="none"/>
                <w:lang w:val="en-US" w:eastAsia="zh-CN"/>
              </w:rPr>
            </w:pPr>
            <w:r>
              <w:rPr>
                <w:rFonts w:hint="eastAsia" w:ascii="宋体" w:hAnsi="宋体"/>
                <w:color w:val="auto"/>
                <w:sz w:val="24"/>
                <w:szCs w:val="24"/>
                <w:highlight w:val="none"/>
                <w:lang w:val="en-US" w:eastAsia="zh-CN"/>
              </w:rPr>
              <w:t>参审单位</w:t>
            </w:r>
            <w:r>
              <w:rPr>
                <w:rFonts w:hint="eastAsia" w:ascii="宋体" w:hAnsi="宋体"/>
                <w:color w:val="auto"/>
                <w:sz w:val="24"/>
                <w:szCs w:val="24"/>
                <w:highlight w:val="none"/>
              </w:rPr>
              <w:t>综合实力</w:t>
            </w:r>
          </w:p>
        </w:tc>
        <w:tc>
          <w:tcPr>
            <w:tcW w:w="3750" w:type="dxa"/>
            <w:noWrap w:val="0"/>
            <w:vAlign w:val="center"/>
          </w:tcPr>
          <w:p>
            <w:pPr>
              <w:spacing w:line="420" w:lineRule="exact"/>
              <w:rPr>
                <w:rFonts w:hint="eastAsia" w:ascii="宋体" w:hAnsi="宋体" w:eastAsia="宋体"/>
                <w:b w:val="0"/>
                <w:bCs w:val="0"/>
                <w:color w:val="auto"/>
                <w:sz w:val="21"/>
                <w:szCs w:val="21"/>
                <w:highlight w:val="none"/>
                <w:lang w:eastAsia="zh-CN"/>
              </w:rPr>
            </w:pPr>
            <w:r>
              <w:rPr>
                <w:rFonts w:hint="eastAsia" w:ascii="宋体" w:hAnsi="宋体"/>
                <w:b w:val="0"/>
                <w:bCs w:val="0"/>
                <w:color w:val="auto"/>
                <w:sz w:val="21"/>
                <w:szCs w:val="21"/>
                <w:highlight w:val="none"/>
              </w:rPr>
              <w:t>本项根据</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综合实力简介，按下列4个档次进行打分：</w:t>
            </w:r>
            <w:r>
              <w:rPr>
                <w:rFonts w:hint="eastAsia" w:ascii="宋体" w:hAnsi="宋体"/>
                <w:b w:val="0"/>
                <w:bCs w:val="0"/>
                <w:color w:val="auto"/>
                <w:sz w:val="21"/>
                <w:szCs w:val="21"/>
                <w:highlight w:val="none"/>
                <w:lang w:eastAsia="zh-CN"/>
              </w:rPr>
              <w:t>（</w:t>
            </w:r>
            <w:r>
              <w:rPr>
                <w:rFonts w:hint="eastAsia" w:ascii="宋体" w:hAnsi="宋体"/>
                <w:b w:val="0"/>
                <w:bCs w:val="0"/>
                <w:color w:val="auto"/>
                <w:sz w:val="21"/>
                <w:szCs w:val="21"/>
                <w:highlight w:val="none"/>
                <w:lang w:val="en-US" w:eastAsia="zh-CN"/>
              </w:rPr>
              <w:t>页数不允许超过100页，若超过100页则不得分</w:t>
            </w:r>
            <w:r>
              <w:rPr>
                <w:rFonts w:hint="eastAsia" w:ascii="宋体" w:hAnsi="宋体"/>
                <w:b w:val="0"/>
                <w:bCs w:val="0"/>
                <w:color w:val="auto"/>
                <w:sz w:val="21"/>
                <w:szCs w:val="21"/>
                <w:highlight w:val="none"/>
                <w:lang w:eastAsia="zh-CN"/>
              </w:rPr>
              <w:t>）</w:t>
            </w:r>
          </w:p>
          <w:p>
            <w:pPr>
              <w:spacing w:line="420" w:lineRule="exac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1.</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承揽能力、管理规范、组织机构完善、从事项目</w:t>
            </w:r>
            <w:r>
              <w:rPr>
                <w:rFonts w:hint="eastAsia" w:ascii="宋体" w:hAnsi="宋体"/>
                <w:b w:val="0"/>
                <w:bCs w:val="0"/>
                <w:color w:val="auto"/>
                <w:sz w:val="21"/>
                <w:szCs w:val="21"/>
                <w:highlight w:val="none"/>
                <w:lang w:val="en-US" w:eastAsia="zh-CN"/>
              </w:rPr>
              <w:t>策划工作</w:t>
            </w:r>
            <w:r>
              <w:rPr>
                <w:rFonts w:hint="eastAsia" w:ascii="宋体" w:hAnsi="宋体"/>
                <w:b w:val="0"/>
                <w:bCs w:val="0"/>
                <w:color w:val="auto"/>
                <w:sz w:val="21"/>
                <w:szCs w:val="21"/>
                <w:highlight w:val="none"/>
              </w:rPr>
              <w:t>质量高，得</w:t>
            </w:r>
            <w:r>
              <w:rPr>
                <w:rFonts w:hint="eastAsia" w:ascii="宋体" w:hAnsi="宋体"/>
                <w:b w:val="0"/>
                <w:bCs w:val="0"/>
                <w:color w:val="auto"/>
                <w:sz w:val="21"/>
                <w:szCs w:val="21"/>
                <w:highlight w:val="none"/>
                <w:lang w:val="en-US" w:eastAsia="zh-CN"/>
              </w:rPr>
              <w:t>8</w:t>
            </w:r>
            <w:r>
              <w:rPr>
                <w:rFonts w:hint="eastAsia" w:ascii="宋体" w:hAnsi="宋体"/>
                <w:b w:val="0"/>
                <w:bCs w:val="0"/>
                <w:color w:val="auto"/>
                <w:sz w:val="21"/>
                <w:szCs w:val="21"/>
                <w:highlight w:val="none"/>
              </w:rPr>
              <w:t>≦F≦</w:t>
            </w:r>
            <w:r>
              <w:rPr>
                <w:rFonts w:hint="eastAsia" w:ascii="宋体" w:hAnsi="宋体"/>
                <w:b w:val="0"/>
                <w:bCs w:val="0"/>
                <w:color w:val="auto"/>
                <w:sz w:val="21"/>
                <w:szCs w:val="21"/>
                <w:highlight w:val="none"/>
                <w:lang w:val="en-US" w:eastAsia="zh-CN"/>
              </w:rPr>
              <w:t>10</w:t>
            </w:r>
            <w:r>
              <w:rPr>
                <w:rFonts w:hint="eastAsia" w:ascii="宋体" w:hAnsi="宋体"/>
                <w:b w:val="0"/>
                <w:bCs w:val="0"/>
                <w:color w:val="auto"/>
                <w:sz w:val="21"/>
                <w:szCs w:val="21"/>
                <w:highlight w:val="none"/>
              </w:rPr>
              <w:t>分；</w:t>
            </w:r>
          </w:p>
          <w:p>
            <w:pPr>
              <w:spacing w:line="420" w:lineRule="exac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2.</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承揽能力、管理较规范、组织机构较完善、从事项目</w:t>
            </w:r>
            <w:r>
              <w:rPr>
                <w:rFonts w:hint="eastAsia" w:ascii="宋体" w:hAnsi="宋体"/>
                <w:b w:val="0"/>
                <w:bCs w:val="0"/>
                <w:color w:val="auto"/>
                <w:sz w:val="21"/>
                <w:szCs w:val="21"/>
                <w:highlight w:val="none"/>
                <w:lang w:val="en-US" w:eastAsia="zh-CN"/>
              </w:rPr>
              <w:t>策划工作</w:t>
            </w:r>
            <w:r>
              <w:rPr>
                <w:rFonts w:hint="eastAsia" w:ascii="宋体" w:hAnsi="宋体"/>
                <w:b w:val="0"/>
                <w:bCs w:val="0"/>
                <w:color w:val="auto"/>
                <w:sz w:val="21"/>
                <w:szCs w:val="21"/>
                <w:highlight w:val="none"/>
              </w:rPr>
              <w:t>质量较高，得</w:t>
            </w:r>
            <w:r>
              <w:rPr>
                <w:rFonts w:hint="eastAsia" w:ascii="宋体" w:hAnsi="宋体"/>
                <w:b w:val="0"/>
                <w:bCs w:val="0"/>
                <w:color w:val="auto"/>
                <w:sz w:val="21"/>
                <w:szCs w:val="21"/>
                <w:highlight w:val="none"/>
                <w:lang w:val="en-US" w:eastAsia="zh-CN"/>
              </w:rPr>
              <w:t>6</w:t>
            </w:r>
            <w:r>
              <w:rPr>
                <w:rFonts w:hint="eastAsia" w:ascii="宋体" w:hAnsi="宋体"/>
                <w:b w:val="0"/>
                <w:bCs w:val="0"/>
                <w:color w:val="auto"/>
                <w:sz w:val="21"/>
                <w:szCs w:val="21"/>
                <w:highlight w:val="none"/>
              </w:rPr>
              <w:t>≦F&lt;</w:t>
            </w:r>
            <w:r>
              <w:rPr>
                <w:rFonts w:hint="eastAsia" w:ascii="宋体" w:hAnsi="宋体"/>
                <w:b w:val="0"/>
                <w:bCs w:val="0"/>
                <w:color w:val="auto"/>
                <w:sz w:val="21"/>
                <w:szCs w:val="21"/>
                <w:highlight w:val="none"/>
                <w:lang w:val="en-US" w:eastAsia="zh-CN"/>
              </w:rPr>
              <w:t>8</w:t>
            </w:r>
            <w:r>
              <w:rPr>
                <w:rFonts w:hint="eastAsia" w:ascii="宋体" w:hAnsi="宋体"/>
                <w:b w:val="0"/>
                <w:bCs w:val="0"/>
                <w:color w:val="auto"/>
                <w:sz w:val="21"/>
                <w:szCs w:val="21"/>
                <w:highlight w:val="none"/>
              </w:rPr>
              <w:t>分；</w:t>
            </w:r>
          </w:p>
          <w:p>
            <w:pPr>
              <w:spacing w:line="420" w:lineRule="exac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3.</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承揽能力、管理规范一般、组织机构基本完善、从事项目</w:t>
            </w:r>
            <w:r>
              <w:rPr>
                <w:rFonts w:hint="eastAsia" w:ascii="宋体" w:hAnsi="宋体"/>
                <w:b w:val="0"/>
                <w:bCs w:val="0"/>
                <w:color w:val="auto"/>
                <w:sz w:val="21"/>
                <w:szCs w:val="21"/>
                <w:highlight w:val="none"/>
                <w:lang w:val="en-US" w:eastAsia="zh-CN"/>
              </w:rPr>
              <w:t>策划工作</w:t>
            </w:r>
            <w:r>
              <w:rPr>
                <w:rFonts w:hint="eastAsia" w:ascii="宋体" w:hAnsi="宋体"/>
                <w:b w:val="0"/>
                <w:bCs w:val="0"/>
                <w:color w:val="auto"/>
                <w:sz w:val="21"/>
                <w:szCs w:val="21"/>
                <w:highlight w:val="none"/>
              </w:rPr>
              <w:t>一般的，得</w:t>
            </w:r>
            <w:r>
              <w:rPr>
                <w:rFonts w:hint="eastAsia" w:ascii="宋体" w:hAnsi="宋体"/>
                <w:b w:val="0"/>
                <w:bCs w:val="0"/>
                <w:color w:val="auto"/>
                <w:sz w:val="21"/>
                <w:szCs w:val="21"/>
                <w:highlight w:val="none"/>
                <w:lang w:val="en-US" w:eastAsia="zh-CN"/>
              </w:rPr>
              <w:t>0</w:t>
            </w:r>
            <w:r>
              <w:rPr>
                <w:rFonts w:hint="eastAsia" w:ascii="宋体" w:hAnsi="宋体"/>
                <w:b w:val="0"/>
                <w:bCs w:val="0"/>
                <w:color w:val="auto"/>
                <w:sz w:val="21"/>
                <w:szCs w:val="21"/>
                <w:highlight w:val="none"/>
              </w:rPr>
              <w:t>≦F&lt;</w:t>
            </w:r>
            <w:r>
              <w:rPr>
                <w:rFonts w:hint="eastAsia" w:ascii="宋体" w:hAnsi="宋体"/>
                <w:b w:val="0"/>
                <w:bCs w:val="0"/>
                <w:color w:val="auto"/>
                <w:sz w:val="21"/>
                <w:szCs w:val="21"/>
                <w:highlight w:val="none"/>
                <w:lang w:val="en-US" w:eastAsia="zh-CN"/>
              </w:rPr>
              <w:t>6</w:t>
            </w:r>
            <w:r>
              <w:rPr>
                <w:rFonts w:hint="eastAsia" w:ascii="宋体" w:hAnsi="宋体"/>
                <w:b w:val="0"/>
                <w:bCs w:val="0"/>
                <w:color w:val="auto"/>
                <w:sz w:val="21"/>
                <w:szCs w:val="21"/>
                <w:highlight w:val="none"/>
              </w:rPr>
              <w:t>分。</w:t>
            </w:r>
          </w:p>
          <w:p>
            <w:pPr>
              <w:ind w:right="-11" w:rightChars="0"/>
              <w:jc w:val="center"/>
              <w:rPr>
                <w:rFonts w:hint="default" w:ascii="宋体" w:hAnsi="宋体" w:eastAsia="宋体" w:cs="宋体"/>
                <w:color w:val="auto"/>
                <w:sz w:val="24"/>
                <w:szCs w:val="24"/>
                <w:highlight w:val="none"/>
                <w:lang w:val="en-US" w:eastAsia="zh-CN"/>
              </w:rPr>
            </w:pPr>
            <w:r>
              <w:rPr>
                <w:rFonts w:hint="eastAsia" w:ascii="宋体" w:hAnsi="宋体"/>
                <w:b w:val="0"/>
                <w:bCs w:val="0"/>
                <w:color w:val="auto"/>
                <w:sz w:val="21"/>
                <w:szCs w:val="21"/>
                <w:highlight w:val="none"/>
              </w:rPr>
              <w:t>4.其他或没有提供相关材料的不得分。</w:t>
            </w:r>
          </w:p>
        </w:tc>
        <w:tc>
          <w:tcPr>
            <w:tcW w:w="2516" w:type="dxa"/>
            <w:noWrap w:val="0"/>
            <w:vAlign w:val="center"/>
          </w:tcPr>
          <w:p>
            <w:pPr>
              <w:adjustRightInd w:val="0"/>
              <w:snapToGrid w:val="0"/>
              <w:ind w:right="-11" w:rightChars="0"/>
              <w:jc w:val="center"/>
              <w:rPr>
                <w:rFonts w:hint="default" w:ascii="宋体" w:hAnsi="宋体" w:cs="宋体"/>
                <w:color w:val="auto"/>
                <w:sz w:val="24"/>
                <w:szCs w:val="24"/>
                <w:highlight w:val="none"/>
                <w:lang w:val="en-US"/>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vMerge w:val="continue"/>
            <w:noWrap w:val="0"/>
            <w:vAlign w:val="center"/>
          </w:tcPr>
          <w:p>
            <w:pPr>
              <w:adjustRightInd w:val="0"/>
              <w:snapToGrid w:val="0"/>
              <w:ind w:right="-10"/>
              <w:jc w:val="center"/>
              <w:rPr>
                <w:rFonts w:hint="default" w:ascii="宋体" w:hAnsi="宋体" w:eastAsia="宋体" w:cs="宋体"/>
                <w:color w:val="auto"/>
                <w:sz w:val="24"/>
                <w:szCs w:val="24"/>
                <w:highlight w:val="none"/>
                <w:lang w:val="en-US" w:eastAsia="zh-CN"/>
              </w:rPr>
            </w:pPr>
          </w:p>
        </w:tc>
        <w:tc>
          <w:tcPr>
            <w:tcW w:w="1117" w:type="dxa"/>
            <w:noWrap w:val="0"/>
            <w:vAlign w:val="center"/>
          </w:tcPr>
          <w:p>
            <w:pPr>
              <w:adjustRightInd w:val="0"/>
              <w:snapToGrid w:val="0"/>
              <w:ind w:right="-11" w:rightChars="0"/>
              <w:jc w:val="center"/>
              <w:rPr>
                <w:rFonts w:hint="default" w:ascii="宋体" w:hAnsi="宋体" w:eastAsia="宋体" w:cs="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1700" w:type="dxa"/>
            <w:noWrap w:val="0"/>
            <w:vAlign w:val="center"/>
          </w:tcPr>
          <w:p>
            <w:pPr>
              <w:adjustRightInd w:val="0"/>
              <w:snapToGrid w:val="0"/>
              <w:ind w:right="-11" w:rightChars="0"/>
              <w:jc w:val="center"/>
              <w:rPr>
                <w:rFonts w:hint="eastAsia" w:ascii="宋体" w:hAnsi="宋体" w:cs="宋体"/>
                <w:color w:val="auto"/>
                <w:sz w:val="24"/>
                <w:szCs w:val="24"/>
                <w:highlight w:val="none"/>
              </w:rPr>
            </w:pPr>
            <w:r>
              <w:rPr>
                <w:rFonts w:hint="eastAsia" w:ascii="宋体" w:hAnsi="宋体"/>
                <w:color w:val="auto"/>
                <w:sz w:val="24"/>
                <w:szCs w:val="24"/>
                <w:highlight w:val="none"/>
              </w:rPr>
              <w:t>服务方案</w:t>
            </w:r>
          </w:p>
        </w:tc>
        <w:tc>
          <w:tcPr>
            <w:tcW w:w="3750" w:type="dxa"/>
            <w:noWrap w:val="0"/>
            <w:vAlign w:val="center"/>
          </w:tcPr>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针对本项目</w:t>
            </w:r>
            <w:r>
              <w:rPr>
                <w:rFonts w:hint="eastAsia" w:ascii="宋体" w:hAnsi="宋体"/>
                <w:color w:val="auto"/>
                <w:sz w:val="21"/>
                <w:szCs w:val="21"/>
                <w:highlight w:val="none"/>
                <w:lang w:val="en-US" w:eastAsia="zh-CN"/>
              </w:rPr>
              <w:t>服务期</w:t>
            </w:r>
            <w:r>
              <w:rPr>
                <w:rFonts w:hint="eastAsia" w:ascii="宋体" w:hAnsi="宋体"/>
                <w:color w:val="auto"/>
                <w:sz w:val="21"/>
                <w:szCs w:val="21"/>
                <w:highlight w:val="none"/>
              </w:rPr>
              <w:t>内提供的服务方案，按下列4个档次进行打分：</w:t>
            </w:r>
            <w:r>
              <w:rPr>
                <w:rFonts w:hint="eastAsia" w:ascii="宋体" w:hAnsi="宋体"/>
                <w:b w:val="0"/>
                <w:bCs w:val="0"/>
                <w:color w:val="auto"/>
                <w:sz w:val="21"/>
                <w:szCs w:val="21"/>
                <w:highlight w:val="none"/>
                <w:lang w:eastAsia="zh-CN"/>
              </w:rPr>
              <w:t>（</w:t>
            </w:r>
            <w:r>
              <w:rPr>
                <w:rFonts w:hint="eastAsia" w:ascii="宋体" w:hAnsi="宋体"/>
                <w:b w:val="0"/>
                <w:bCs w:val="0"/>
                <w:color w:val="auto"/>
                <w:sz w:val="21"/>
                <w:szCs w:val="21"/>
                <w:highlight w:val="none"/>
                <w:lang w:val="en-US" w:eastAsia="zh-CN"/>
              </w:rPr>
              <w:t>页数不允许超过100页，若超过100页则不得分</w:t>
            </w:r>
            <w:r>
              <w:rPr>
                <w:rFonts w:hint="eastAsia" w:ascii="宋体" w:hAnsi="宋体"/>
                <w:b w:val="0"/>
                <w:bCs w:val="0"/>
                <w:color w:val="auto"/>
                <w:sz w:val="21"/>
                <w:szCs w:val="21"/>
                <w:highlight w:val="none"/>
                <w:lang w:eastAsia="zh-CN"/>
              </w:rPr>
              <w:t>）</w:t>
            </w:r>
          </w:p>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1.服务响应时间短、质量控制要求高、协同沟通措施可行性强、</w:t>
            </w:r>
            <w:r>
              <w:rPr>
                <w:rFonts w:hint="eastAsia" w:ascii="宋体" w:hAnsi="宋体"/>
                <w:color w:val="auto"/>
                <w:sz w:val="21"/>
                <w:szCs w:val="21"/>
                <w:highlight w:val="none"/>
                <w:lang w:val="en-US" w:eastAsia="zh-CN"/>
              </w:rPr>
              <w:t>策划</w:t>
            </w:r>
            <w:r>
              <w:rPr>
                <w:rFonts w:hint="eastAsia" w:ascii="宋体" w:hAnsi="宋体"/>
                <w:color w:val="auto"/>
                <w:sz w:val="21"/>
                <w:szCs w:val="21"/>
                <w:highlight w:val="none"/>
              </w:rPr>
              <w:t>方案完全切合项目实际需要的，得6≦F≦</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分；</w:t>
            </w:r>
          </w:p>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2.服务响应时间较短、质量控制要求较高、协同沟通措施可行性较强、</w:t>
            </w:r>
            <w:r>
              <w:rPr>
                <w:rFonts w:hint="eastAsia" w:ascii="宋体" w:hAnsi="宋体"/>
                <w:color w:val="auto"/>
                <w:sz w:val="21"/>
                <w:szCs w:val="21"/>
                <w:highlight w:val="none"/>
                <w:lang w:val="en-US" w:eastAsia="zh-CN"/>
              </w:rPr>
              <w:t>策划</w:t>
            </w:r>
            <w:r>
              <w:rPr>
                <w:rFonts w:hint="eastAsia" w:ascii="宋体" w:hAnsi="宋体"/>
                <w:color w:val="auto"/>
                <w:sz w:val="21"/>
                <w:szCs w:val="21"/>
                <w:highlight w:val="none"/>
              </w:rPr>
              <w:t>方案切合项目需要相适宜的，得4≦F&lt;6分；</w:t>
            </w:r>
          </w:p>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3.服务响应时间长、质量控制要求一般、协同沟通措施可行性一般、</w:t>
            </w:r>
            <w:r>
              <w:rPr>
                <w:rFonts w:hint="eastAsia" w:ascii="宋体" w:hAnsi="宋体"/>
                <w:color w:val="auto"/>
                <w:sz w:val="21"/>
                <w:szCs w:val="21"/>
                <w:highlight w:val="none"/>
                <w:lang w:val="en-US" w:eastAsia="zh-CN"/>
              </w:rPr>
              <w:t>策划</w:t>
            </w:r>
            <w:r>
              <w:rPr>
                <w:rFonts w:hint="eastAsia" w:ascii="宋体" w:hAnsi="宋体"/>
                <w:color w:val="auto"/>
                <w:sz w:val="21"/>
                <w:szCs w:val="21"/>
                <w:highlight w:val="none"/>
              </w:rPr>
              <w:t>方案与项目适宜度一般的，得2≦F&lt;4分；</w:t>
            </w:r>
          </w:p>
          <w:p>
            <w:pPr>
              <w:spacing w:line="420" w:lineRule="exact"/>
              <w:rPr>
                <w:rFonts w:hint="eastAsia" w:ascii="宋体" w:hAnsi="宋体" w:cs="宋体"/>
                <w:color w:val="auto"/>
                <w:sz w:val="24"/>
                <w:szCs w:val="24"/>
                <w:highlight w:val="none"/>
              </w:rPr>
            </w:pPr>
            <w:r>
              <w:rPr>
                <w:rFonts w:hint="eastAsia" w:ascii="宋体" w:hAnsi="宋体"/>
                <w:color w:val="auto"/>
                <w:sz w:val="21"/>
                <w:szCs w:val="21"/>
                <w:highlight w:val="none"/>
              </w:rPr>
              <w:t>4.其他或没有的不得分。</w:t>
            </w:r>
          </w:p>
        </w:tc>
        <w:tc>
          <w:tcPr>
            <w:tcW w:w="2516" w:type="dxa"/>
            <w:noWrap w:val="0"/>
            <w:vAlign w:val="center"/>
          </w:tcPr>
          <w:p>
            <w:pPr>
              <w:adjustRightInd w:val="0"/>
              <w:snapToGrid w:val="0"/>
              <w:ind w:right="-11"/>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right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报价部分</w:t>
            </w:r>
          </w:p>
        </w:tc>
        <w:tc>
          <w:tcPr>
            <w:tcW w:w="1117" w:type="dxa"/>
            <w:noWrap w:val="0"/>
            <w:vAlign w:val="center"/>
          </w:tcPr>
          <w:p>
            <w:pPr>
              <w:adjustRightInd w:val="0"/>
              <w:snapToGrid w:val="0"/>
              <w:ind w:right="-11" w:rightChars="0"/>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w:t>
            </w:r>
          </w:p>
        </w:tc>
        <w:tc>
          <w:tcPr>
            <w:tcW w:w="1700" w:type="dxa"/>
            <w:noWrap w:val="0"/>
            <w:vAlign w:val="center"/>
          </w:tcPr>
          <w:p>
            <w:pPr>
              <w:adjustRightInd w:val="0"/>
              <w:snapToGrid w:val="0"/>
              <w:ind w:right="-11" w:rightChars="0"/>
              <w:jc w:val="center"/>
              <w:rPr>
                <w:rFonts w:hint="eastAsia" w:ascii="宋体" w:hAnsi="宋体"/>
                <w:color w:val="auto"/>
                <w:sz w:val="24"/>
                <w:szCs w:val="24"/>
                <w:highlight w:val="none"/>
              </w:rPr>
            </w:pPr>
            <w:r>
              <w:rPr>
                <w:rFonts w:hint="eastAsia" w:ascii="宋体" w:hAnsi="宋体"/>
                <w:color w:val="auto"/>
                <w:sz w:val="24"/>
                <w:szCs w:val="24"/>
                <w:highlight w:val="none"/>
                <w:lang w:val="en-US" w:eastAsia="zh-CN"/>
              </w:rPr>
              <w:t>参审报价</w:t>
            </w:r>
          </w:p>
        </w:tc>
        <w:tc>
          <w:tcPr>
            <w:tcW w:w="6266" w:type="dxa"/>
            <w:gridSpan w:val="2"/>
            <w:noWrap w:val="0"/>
            <w:vAlign w:val="center"/>
          </w:tcPr>
          <w:p>
            <w:pPr>
              <w:adjustRightInd w:val="0"/>
              <w:snapToGrid w:val="0"/>
              <w:ind w:right="-10" w:rightChars="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本项目为固定报价27万元，高于或低于此报价的，参审文件将被否决。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922" w:type="dxa"/>
            <w:gridSpan w:val="5"/>
            <w:noWrap w:val="0"/>
            <w:vAlign w:val="center"/>
          </w:tcPr>
          <w:p>
            <w:pPr>
              <w:adjustRightInd w:val="0"/>
              <w:snapToGrid w:val="0"/>
              <w:ind w:right="-10" w:rightChars="0"/>
              <w:jc w:val="lef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备注：取所有评委打分的平均值。</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评审委员会在评审过程中发现的问题，应当及时作出处理或者向业主单位提出处理建议，并作书面记录。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7、</w:t>
      </w:r>
      <w:r>
        <w:rPr>
          <w:rFonts w:hint="eastAsia" w:ascii="宋体" w:hAnsi="宋体" w:cs="宋体"/>
          <w:bCs/>
          <w:color w:val="auto"/>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8</w:t>
      </w:r>
      <w:r>
        <w:rPr>
          <w:rFonts w:hint="eastAsia" w:ascii="宋体" w:hAnsi="宋体" w:cs="宋体"/>
          <w:bCs/>
          <w:color w:val="auto"/>
          <w:sz w:val="24"/>
          <w:szCs w:val="24"/>
          <w:highlight w:val="none"/>
        </w:rPr>
        <w:t>、评审委员会和评审工作人员应严格遵守国家的法律、法规和规章制度；严格按照本次</w:t>
      </w:r>
      <w:r>
        <w:rPr>
          <w:rFonts w:hint="eastAsia" w:ascii="宋体" w:hAnsi="宋体" w:cs="宋体"/>
          <w:bCs/>
          <w:color w:val="auto"/>
          <w:sz w:val="24"/>
          <w:szCs w:val="24"/>
          <w:highlight w:val="none"/>
          <w:lang w:eastAsia="zh-CN"/>
        </w:rPr>
        <w:t>征集文件</w:t>
      </w:r>
      <w:r>
        <w:rPr>
          <w:rFonts w:hint="eastAsia" w:ascii="宋体" w:hAnsi="宋体" w:cs="宋体"/>
          <w:bCs/>
          <w:color w:val="auto"/>
          <w:sz w:val="24"/>
          <w:szCs w:val="24"/>
          <w:highlight w:val="none"/>
        </w:rPr>
        <w:t>进行评审；公正廉洁、不徇私情，不得损害国家利益；保护</w:t>
      </w:r>
      <w:r>
        <w:rPr>
          <w:rFonts w:hint="eastAsia" w:ascii="宋体" w:hAnsi="宋体" w:cs="宋体"/>
          <w:bCs/>
          <w:color w:val="auto"/>
          <w:sz w:val="24"/>
          <w:szCs w:val="24"/>
          <w:highlight w:val="none"/>
          <w:lang w:val="en-US" w:eastAsia="zh-CN"/>
        </w:rPr>
        <w:t>业主</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参审单位</w:t>
      </w:r>
      <w:r>
        <w:rPr>
          <w:rFonts w:hint="eastAsia" w:ascii="宋体" w:hAnsi="宋体" w:cs="宋体"/>
          <w:bCs/>
          <w:color w:val="auto"/>
          <w:sz w:val="24"/>
          <w:szCs w:val="24"/>
          <w:highlight w:val="none"/>
        </w:rPr>
        <w:t>的合法权益。</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9</w:t>
      </w:r>
      <w:r>
        <w:rPr>
          <w:rFonts w:hint="eastAsia" w:ascii="宋体" w:hAnsi="宋体" w:cs="宋体"/>
          <w:bCs/>
          <w:color w:val="auto"/>
          <w:sz w:val="24"/>
          <w:szCs w:val="24"/>
          <w:highlight w:val="none"/>
        </w:rPr>
        <w:t>、在评审过程中，评委及其他评审工作人员必须对评审情况严格保密，任何人不得将评审情况透露给与</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有关的单位和个人。如有违反评审纪律的情况发生，将依据有关法律法规的规定，追究有关当事人的责任。</w:t>
      </w:r>
    </w:p>
    <w:p>
      <w:pPr>
        <w:adjustRightInd w:val="0"/>
        <w:snapToGrid w:val="0"/>
        <w:spacing w:line="360" w:lineRule="auto"/>
        <w:ind w:right="-10" w:firstLine="420" w:firstLineChars="175"/>
        <w:jc w:val="center"/>
        <w:rPr>
          <w:rFonts w:hint="eastAsia" w:ascii="宋体" w:hAnsi="宋体" w:cs="宋体"/>
          <w:bCs/>
          <w:color w:val="auto"/>
          <w:sz w:val="24"/>
          <w:szCs w:val="24"/>
          <w:highlight w:val="none"/>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val="0"/>
        <w:snapToGrid w:val="0"/>
        <w:spacing w:after="304" w:afterLines="100" w:line="360" w:lineRule="auto"/>
        <w:ind w:right="0" w:firstLine="562" w:firstLineChars="200"/>
        <w:jc w:val="center"/>
        <w:textAlignment w:val="auto"/>
        <w:rPr>
          <w:rStyle w:val="21"/>
          <w:rFonts w:hint="eastAsia" w:ascii="宋体" w:hAnsi="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 xml:space="preserve"> </w:t>
      </w:r>
      <w:r>
        <w:rPr>
          <w:rStyle w:val="21"/>
          <w:rFonts w:hint="eastAsia" w:ascii="宋体" w:hAnsi="宋体" w:eastAsia="宋体" w:cs="宋体"/>
          <w:b/>
          <w:bCs/>
          <w:color w:val="auto"/>
          <w:sz w:val="28"/>
          <w:szCs w:val="28"/>
          <w:highlight w:val="none"/>
          <w:lang w:val="en-US" w:eastAsia="zh-CN"/>
        </w:rPr>
        <w:t>入选服务合同</w:t>
      </w:r>
      <w:bookmarkEnd w:id="4"/>
      <w:r>
        <w:rPr>
          <w:rStyle w:val="21"/>
          <w:rFonts w:hint="eastAsia" w:ascii="宋体" w:hAnsi="宋体" w:cs="宋体"/>
          <w:b/>
          <w:bCs/>
          <w:color w:val="auto"/>
          <w:sz w:val="28"/>
          <w:szCs w:val="28"/>
          <w:highlight w:val="none"/>
          <w:lang w:val="en-US" w:eastAsia="zh-CN"/>
        </w:rPr>
        <w:t xml:space="preserve">  </w:t>
      </w:r>
    </w:p>
    <w:p>
      <w:pPr>
        <w:pStyle w:val="16"/>
        <w:numPr>
          <w:ilvl w:val="0"/>
          <w:numId w:val="0"/>
        </w:numPr>
        <w:ind w:leftChars="200"/>
        <w:rPr>
          <w:rFonts w:hint="default"/>
          <w:color w:val="auto"/>
          <w:highlight w:val="none"/>
          <w:lang w:val="en-US"/>
        </w:rPr>
      </w:pPr>
    </w:p>
    <w:p>
      <w:pPr>
        <w:keepNext w:val="0"/>
        <w:keepLines w:val="0"/>
        <w:pageBreakBefore w:val="0"/>
        <w:widowControl w:val="0"/>
        <w:kinsoku/>
        <w:wordWrap/>
        <w:overflowPunct/>
        <w:topLinePunct w:val="0"/>
        <w:bidi w:val="0"/>
        <w:snapToGrid/>
        <w:spacing w:before="156" w:beforeLines="50" w:after="93" w:afterLines="30" w:line="360" w:lineRule="auto"/>
        <w:ind w:firstLine="960" w:firstLineChars="400"/>
        <w:textAlignment w:val="auto"/>
        <w:rPr>
          <w:rFonts w:hint="eastAsia" w:ascii="宋体" w:hAnsi="宋体" w:cs="宋体"/>
          <w:color w:val="auto"/>
          <w:sz w:val="24"/>
          <w:szCs w:val="24"/>
          <w:highlight w:val="none"/>
          <w:u w:val="single"/>
        </w:rPr>
      </w:pPr>
      <w:bookmarkStart w:id="5" w:name="_Toc15494"/>
      <w:r>
        <w:rPr>
          <w:rFonts w:hint="eastAsia" w:ascii="宋体" w:hAnsi="宋体" w:cs="宋体"/>
          <w:color w:val="auto"/>
          <w:sz w:val="24"/>
          <w:szCs w:val="24"/>
          <w:highlight w:val="none"/>
        </w:rPr>
        <w:t>业主单位（甲方）：</w:t>
      </w:r>
      <w:r>
        <w:rPr>
          <w:rFonts w:hint="eastAsia" w:ascii="宋体" w:hAnsi="宋体" w:cs="宋体"/>
          <w:color w:val="auto"/>
          <w:sz w:val="24"/>
          <w:szCs w:val="24"/>
          <w:highlight w:val="none"/>
          <w:u w:val="single"/>
          <w:lang w:eastAsia="zh-CN"/>
        </w:rPr>
        <w:t>肥西县文派商业管理有限公司</w:t>
      </w: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bidi w:val="0"/>
        <w:snapToGrid/>
        <w:spacing w:before="156" w:beforeLines="50" w:after="93" w:afterLines="30" w:line="360" w:lineRule="auto"/>
        <w:ind w:firstLine="960" w:firstLineChars="400"/>
        <w:textAlignment w:val="auto"/>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单位</w:t>
      </w:r>
      <w:r>
        <w:rPr>
          <w:rFonts w:hint="eastAsia" w:ascii="宋体" w:hAnsi="宋体" w:cs="宋体"/>
          <w:color w:val="auto"/>
          <w:sz w:val="24"/>
          <w:szCs w:val="24"/>
          <w:highlight w:val="none"/>
        </w:rPr>
        <w:t>（乙方）：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bidi w:val="0"/>
        <w:snapToGrid/>
        <w:spacing w:before="156" w:beforeLines="50" w:after="93" w:afterLines="30" w:line="360" w:lineRule="auto"/>
        <w:ind w:firstLine="960" w:firstLineChars="400"/>
        <w:textAlignment w:val="auto"/>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签</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订</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地</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点：</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960" w:firstLineChars="400"/>
        <w:jc w:val="left"/>
        <w:textAlignment w:val="auto"/>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项</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目</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名</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称：</w:t>
      </w:r>
      <w:r>
        <w:rPr>
          <w:rFonts w:hint="eastAsia" w:ascii="宋体" w:hAnsi="宋体" w:cs="宋体"/>
          <w:color w:val="auto"/>
          <w:sz w:val="24"/>
          <w:szCs w:val="24"/>
          <w:highlight w:val="none"/>
          <w:u w:val="single"/>
          <w:lang w:val="en-US" w:eastAsia="zh-CN"/>
        </w:rPr>
        <w:t xml:space="preserve">                         </w:t>
      </w:r>
    </w:p>
    <w:p>
      <w:pPr>
        <w:spacing w:before="156" w:beforeLines="50" w:after="93" w:afterLines="30" w:line="360" w:lineRule="auto"/>
        <w:rPr>
          <w:rFonts w:hint="eastAsia" w:ascii="宋体" w:hAnsi="宋体" w:cs="宋体"/>
          <w:color w:val="auto"/>
          <w:sz w:val="24"/>
          <w:szCs w:val="24"/>
          <w:highlight w:val="none"/>
        </w:rPr>
      </w:pPr>
    </w:p>
    <w:p>
      <w:pPr>
        <w:pStyle w:val="2"/>
        <w:jc w:val="center"/>
        <w:rPr>
          <w:rFonts w:hint="eastAsia"/>
          <w:color w:val="auto"/>
          <w:highlight w:val="none"/>
        </w:rPr>
      </w:pPr>
      <w:r>
        <w:rPr>
          <w:rFonts w:hint="eastAsia" w:ascii="宋体" w:hAnsi="宋体" w:eastAsia="宋体" w:cs="宋体"/>
          <w:color w:val="auto"/>
          <w:sz w:val="24"/>
          <w:szCs w:val="24"/>
          <w:highlight w:val="none"/>
        </w:rPr>
        <w:br w:type="page"/>
      </w:r>
      <w:r>
        <w:rPr>
          <w:rStyle w:val="21"/>
          <w:rFonts w:hint="eastAsia" w:ascii="宋体" w:hAnsi="宋体" w:eastAsia="宋体" w:cs="宋体"/>
          <w:b/>
          <w:bCs/>
          <w:color w:val="auto"/>
          <w:sz w:val="30"/>
          <w:szCs w:val="30"/>
          <w:highlight w:val="none"/>
          <w:lang w:val="en-US" w:eastAsia="zh-CN"/>
        </w:rPr>
        <w:t>第五章  参审文件</w:t>
      </w:r>
      <w:r>
        <w:rPr>
          <w:rFonts w:hint="eastAsia" w:ascii="宋体" w:hAnsi="宋体" w:eastAsia="宋体" w:cs="宋体"/>
          <w:color w:val="auto"/>
          <w:sz w:val="28"/>
          <w:szCs w:val="28"/>
          <w:highlight w:val="none"/>
        </w:rPr>
        <w:t>格式</w:t>
      </w:r>
      <w:bookmarkEnd w:id="5"/>
      <w:bookmarkStart w:id="6" w:name="_Hlt509738521"/>
      <w:bookmarkStart w:id="7" w:name="_Hlt509738509"/>
      <w:bookmarkStart w:id="8" w:name="_Hlt519045391"/>
    </w:p>
    <w:p>
      <w:pPr>
        <w:pStyle w:val="7"/>
        <w:jc w:val="center"/>
        <w:rPr>
          <w:rStyle w:val="20"/>
          <w:rFonts w:hint="eastAsia" w:hAnsi="宋体" w:cs="宋体"/>
          <w:color w:val="auto"/>
          <w:sz w:val="44"/>
          <w:szCs w:val="44"/>
          <w:highlight w:val="none"/>
          <w:lang w:val="en-US" w:eastAsia="zh-CN"/>
        </w:rPr>
      </w:pPr>
      <w:r>
        <w:rPr>
          <w:rStyle w:val="20"/>
          <w:rFonts w:hint="eastAsia" w:hAnsi="宋体" w:cs="宋体"/>
          <w:color w:val="auto"/>
          <w:sz w:val="44"/>
          <w:szCs w:val="44"/>
          <w:highlight w:val="none"/>
          <w:lang w:val="en-US" w:eastAsia="zh-CN"/>
        </w:rPr>
        <w:t>三河古镇南街早茶店、凌宝泰茶楼精装规划策划</w:t>
      </w:r>
    </w:p>
    <w:p>
      <w:pPr>
        <w:pStyle w:val="7"/>
        <w:jc w:val="center"/>
        <w:rPr>
          <w:rStyle w:val="20"/>
          <w:rFonts w:hint="eastAsia" w:hAnsi="宋体" w:cs="宋体"/>
          <w:color w:val="auto"/>
          <w:sz w:val="44"/>
          <w:szCs w:val="44"/>
          <w:highlight w:val="none"/>
          <w:lang w:val="en-US" w:eastAsia="zh-CN"/>
        </w:rPr>
      </w:pPr>
      <w:r>
        <w:rPr>
          <w:rStyle w:val="20"/>
          <w:rFonts w:hint="eastAsia" w:hAnsi="宋体" w:cs="宋体"/>
          <w:color w:val="auto"/>
          <w:sz w:val="44"/>
          <w:szCs w:val="44"/>
          <w:highlight w:val="none"/>
          <w:lang w:val="en-US" w:eastAsia="zh-CN"/>
        </w:rPr>
        <w:t xml:space="preserve">（第一次重新征集） </w:t>
      </w:r>
    </w:p>
    <w:p>
      <w:pPr>
        <w:pStyle w:val="8"/>
        <w:rPr>
          <w:rStyle w:val="20"/>
          <w:rFonts w:hint="eastAsia" w:hAnsi="宋体" w:cs="宋体"/>
          <w:color w:val="auto"/>
          <w:sz w:val="44"/>
          <w:szCs w:val="44"/>
          <w:highlight w:val="none"/>
          <w:lang w:val="en-US" w:eastAsia="zh-CN"/>
        </w:rPr>
      </w:pPr>
    </w:p>
    <w:p>
      <w:pPr>
        <w:rPr>
          <w:rFonts w:hint="default"/>
          <w:color w:val="auto"/>
          <w:highlight w:val="none"/>
          <w:lang w:val="en-US" w:eastAsia="zh-CN"/>
        </w:rPr>
      </w:pPr>
    </w:p>
    <w:p>
      <w:pPr>
        <w:jc w:val="center"/>
        <w:rPr>
          <w:rFonts w:hint="eastAsia" w:ascii="宋体" w:hAnsi="宋体" w:eastAsia="宋体" w:cs="宋体"/>
          <w:b/>
          <w:color w:val="auto"/>
          <w:sz w:val="72"/>
          <w:szCs w:val="72"/>
          <w:highlight w:val="none"/>
          <w:lang w:val="en-US" w:eastAsia="zh-CN"/>
        </w:rPr>
      </w:pPr>
      <w:r>
        <w:rPr>
          <w:rFonts w:hint="eastAsia" w:ascii="宋体" w:hAnsi="宋体" w:cs="宋体"/>
          <w:b/>
          <w:color w:val="auto"/>
          <w:sz w:val="72"/>
          <w:szCs w:val="72"/>
          <w:highlight w:val="none"/>
          <w:lang w:val="en-US" w:eastAsia="zh-CN"/>
        </w:rPr>
        <w:t>参</w:t>
      </w:r>
    </w:p>
    <w:p>
      <w:pPr>
        <w:jc w:val="center"/>
        <w:rPr>
          <w:rFonts w:hint="eastAsia" w:ascii="宋体" w:hAnsi="宋体" w:cs="宋体"/>
          <w:b/>
          <w:color w:val="auto"/>
          <w:sz w:val="72"/>
          <w:szCs w:val="72"/>
          <w:highlight w:val="none"/>
        </w:rPr>
      </w:pPr>
    </w:p>
    <w:p>
      <w:pPr>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审</w:t>
      </w:r>
    </w:p>
    <w:p>
      <w:pPr>
        <w:pStyle w:val="16"/>
        <w:ind w:left="0" w:firstLine="0" w:firstLineChars="0"/>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72"/>
          <w:szCs w:val="72"/>
          <w:highlight w:val="none"/>
          <w:lang w:val="en-US" w:eastAsia="zh-CN"/>
        </w:rPr>
      </w:pPr>
      <w:r>
        <w:rPr>
          <w:rFonts w:hint="eastAsia" w:ascii="宋体" w:hAnsi="宋体" w:cs="宋体"/>
          <w:b/>
          <w:color w:val="auto"/>
          <w:sz w:val="72"/>
          <w:szCs w:val="72"/>
          <w:highlight w:val="none"/>
          <w:lang w:val="en-US" w:eastAsia="zh-CN"/>
        </w:rPr>
        <w:t>文</w:t>
      </w:r>
    </w:p>
    <w:p>
      <w:pPr>
        <w:pStyle w:val="16"/>
        <w:ind w:firstLine="1687"/>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84"/>
          <w:szCs w:val="84"/>
          <w:highlight w:val="none"/>
          <w:lang w:val="en-US" w:eastAsia="zh-CN"/>
        </w:rPr>
      </w:pPr>
      <w:r>
        <w:rPr>
          <w:rFonts w:hint="eastAsia" w:ascii="宋体" w:hAnsi="宋体" w:cs="宋体"/>
          <w:b/>
          <w:color w:val="auto"/>
          <w:sz w:val="72"/>
          <w:szCs w:val="72"/>
          <w:highlight w:val="none"/>
          <w:lang w:val="en-US" w:eastAsia="zh-CN"/>
        </w:rPr>
        <w:t>件</w:t>
      </w:r>
    </w:p>
    <w:p>
      <w:pPr>
        <w:jc w:val="center"/>
        <w:rPr>
          <w:rFonts w:hint="eastAsia" w:ascii="宋体" w:hAnsi="宋体" w:cs="宋体"/>
          <w:b/>
          <w:color w:val="auto"/>
          <w:sz w:val="84"/>
          <w:szCs w:val="84"/>
          <w:highlight w:val="none"/>
        </w:rPr>
      </w:pPr>
    </w:p>
    <w:p>
      <w:pPr>
        <w:spacing w:after="156" w:afterLines="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 xml:space="preserve"> </w:t>
      </w:r>
    </w:p>
    <w:p>
      <w:pPr>
        <w:spacing w:after="156" w:afterLines="50" w:line="360" w:lineRule="auto"/>
        <w:rPr>
          <w:rFonts w:hint="eastAsia" w:ascii="宋体" w:hAnsi="宋体" w:cs="宋体"/>
          <w:b/>
          <w:color w:val="auto"/>
          <w:sz w:val="28"/>
          <w:szCs w:val="28"/>
          <w:highlight w:val="none"/>
          <w:u w:val="single"/>
        </w:rPr>
      </w:pPr>
      <w:r>
        <w:rPr>
          <w:rFonts w:hint="eastAsia" w:ascii="宋体" w:hAnsi="宋体" w:cs="宋体"/>
          <w:b/>
          <w:color w:val="auto"/>
          <w:sz w:val="28"/>
          <w:szCs w:val="28"/>
          <w:highlight w:val="none"/>
        </w:rPr>
        <w:t xml:space="preserve">               </w:t>
      </w:r>
      <w:r>
        <w:rPr>
          <w:rFonts w:hint="eastAsia" w:ascii="宋体" w:hAnsi="宋体" w:cs="宋体"/>
          <w:b/>
          <w:color w:val="auto"/>
          <w:sz w:val="28"/>
          <w:szCs w:val="28"/>
          <w:highlight w:val="none"/>
          <w:lang w:val="en-US" w:eastAsia="zh-CN"/>
        </w:rPr>
        <w:t>参审单位</w:t>
      </w:r>
      <w:r>
        <w:rPr>
          <w:rFonts w:hint="eastAsia" w:ascii="宋体" w:hAnsi="宋体" w:cs="宋体"/>
          <w:b/>
          <w:color w:val="auto"/>
          <w:sz w:val="28"/>
          <w:szCs w:val="28"/>
          <w:highlight w:val="none"/>
        </w:rPr>
        <w:t>全称：</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p>
    <w:p>
      <w:pPr>
        <w:spacing w:after="156" w:afterLines="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2024</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月</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日</w:t>
      </w:r>
    </w:p>
    <w:p>
      <w:pPr>
        <w:pStyle w:val="15"/>
        <w:rPr>
          <w:rFonts w:hint="eastAsia" w:cs="宋体"/>
          <w:color w:val="auto"/>
          <w:sz w:val="28"/>
          <w:szCs w:val="28"/>
          <w:highlight w:val="none"/>
        </w:rPr>
      </w:pPr>
    </w:p>
    <w:p>
      <w:pPr>
        <w:pStyle w:val="4"/>
        <w:spacing w:before="120" w:beforeLines="0" w:after="120" w:afterLines="0" w:line="360" w:lineRule="auto"/>
        <w:jc w:val="center"/>
        <w:rPr>
          <w:rFonts w:hint="eastAsia" w:hAnsi="宋体" w:cs="宋体"/>
          <w:color w:val="auto"/>
          <w:sz w:val="28"/>
          <w:szCs w:val="28"/>
          <w:highlight w:val="none"/>
        </w:rPr>
      </w:pPr>
      <w:r>
        <w:rPr>
          <w:rFonts w:hint="eastAsia" w:hAnsi="宋体" w:cs="宋体"/>
          <w:color w:val="auto"/>
          <w:sz w:val="28"/>
          <w:szCs w:val="28"/>
          <w:highlight w:val="none"/>
        </w:rPr>
        <w:br w:type="page"/>
      </w:r>
      <w:bookmarkStart w:id="9" w:name="_Hlt533409360"/>
      <w:bookmarkEnd w:id="9"/>
      <w:bookmarkStart w:id="10" w:name="_Hlt519045798"/>
      <w:bookmarkEnd w:id="10"/>
      <w:bookmarkStart w:id="11" w:name="_Hlt509716873"/>
      <w:bookmarkEnd w:id="11"/>
      <w:bookmarkStart w:id="12" w:name="_Hlt533408409"/>
      <w:bookmarkEnd w:id="12"/>
      <w:bookmarkStart w:id="13" w:name="_Hlt533408916"/>
      <w:bookmarkEnd w:id="13"/>
      <w:bookmarkStart w:id="14" w:name="_Toc13084"/>
      <w:bookmarkStart w:id="15" w:name="_Toc516969097"/>
      <w:bookmarkStart w:id="16" w:name="_Toc197934563"/>
      <w:r>
        <w:rPr>
          <w:rStyle w:val="23"/>
          <w:rFonts w:hint="eastAsia" w:ascii="宋体" w:hAnsi="宋体" w:eastAsia="宋体" w:cs="宋体"/>
          <w:b/>
          <w:bCs/>
          <w:color w:val="auto"/>
          <w:sz w:val="28"/>
          <w:szCs w:val="28"/>
          <w:highlight w:val="none"/>
          <w:lang w:val="en-US" w:eastAsia="zh-CN"/>
        </w:rPr>
        <w:t>一．</w:t>
      </w:r>
      <w:r>
        <w:rPr>
          <w:rStyle w:val="23"/>
          <w:rFonts w:hint="eastAsia" w:hAnsi="宋体" w:eastAsia="宋体" w:cs="宋体"/>
          <w:b/>
          <w:bCs/>
          <w:color w:val="auto"/>
          <w:sz w:val="28"/>
          <w:szCs w:val="28"/>
          <w:highlight w:val="none"/>
          <w:lang w:val="en-US" w:eastAsia="zh-CN"/>
        </w:rPr>
        <w:t>参审</w:t>
      </w:r>
      <w:r>
        <w:rPr>
          <w:rStyle w:val="23"/>
          <w:rFonts w:hint="eastAsia" w:ascii="宋体" w:hAnsi="宋体" w:eastAsia="宋体" w:cs="宋体"/>
          <w:b/>
          <w:bCs/>
          <w:color w:val="auto"/>
          <w:sz w:val="28"/>
          <w:szCs w:val="28"/>
          <w:highlight w:val="none"/>
          <w:lang w:val="en-US" w:eastAsia="zh-CN"/>
        </w:rPr>
        <w:t>一览表</w:t>
      </w:r>
      <w:bookmarkEnd w:id="14"/>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eastAsia" w:ascii="宋体" w:hAnsi="宋体" w:eastAsia="仿宋_GB2312" w:cs="宋体"/>
                <w:bCs/>
                <w:color w:val="auto"/>
                <w:sz w:val="28"/>
                <w:szCs w:val="28"/>
                <w:highlight w:val="none"/>
                <w:u w:val="single"/>
                <w:lang w:val="en-US" w:eastAsia="zh-CN"/>
              </w:rPr>
            </w:pPr>
            <w:r>
              <w:rPr>
                <w:rFonts w:hint="eastAsia" w:ascii="宋体" w:hAnsi="宋体" w:cs="宋体"/>
                <w:bCs/>
                <w:color w:val="auto"/>
                <w:sz w:val="28"/>
                <w:szCs w:val="28"/>
                <w:highlight w:val="none"/>
                <w:u w:val="single"/>
                <w:lang w:val="en-US" w:eastAsia="zh-CN"/>
              </w:rPr>
              <w:t>三河古镇南街早茶店、凌宝泰茶楼精装规划策划（第一次重新征集）</w:t>
            </w:r>
          </w:p>
          <w:p>
            <w:pPr>
              <w:pStyle w:val="3"/>
              <w:spacing w:before="120" w:beforeLines="0" w:line="360" w:lineRule="auto"/>
              <w:ind w:firstLine="0"/>
              <w:jc w:val="center"/>
              <w:rPr>
                <w:rFonts w:hint="eastAsia" w:ascii="宋体" w:hAnsi="宋体" w:cs="宋体"/>
                <w:bCs/>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w:t>
            </w:r>
            <w:r>
              <w:rPr>
                <w:rFonts w:hint="eastAsia" w:ascii="宋体" w:hAnsi="宋体" w:cs="宋体"/>
                <w:b/>
                <w:color w:val="auto"/>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报价</w:t>
            </w:r>
          </w:p>
        </w:tc>
        <w:tc>
          <w:tcPr>
            <w:tcW w:w="5447" w:type="dxa"/>
            <w:tcBorders>
              <w:top w:val="nil"/>
            </w:tcBorders>
            <w:noWrap w:val="0"/>
            <w:vAlign w:val="center"/>
          </w:tcPr>
          <w:p>
            <w:pPr>
              <w:spacing w:line="360" w:lineRule="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大写：</w:t>
            </w:r>
          </w:p>
          <w:p>
            <w:pPr>
              <w:spacing w:line="360" w:lineRule="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color w:val="auto"/>
                <w:sz w:val="28"/>
                <w:szCs w:val="28"/>
                <w:highlight w:val="none"/>
                <w:lang w:val="en-US" w:eastAsia="zh-CN"/>
              </w:rPr>
            </w:pPr>
            <w:r>
              <w:rPr>
                <w:rFonts w:hint="eastAsia" w:ascii="宋体" w:hAnsi="宋体" w:cs="宋体"/>
                <w:color w:val="auto"/>
                <w:kern w:val="0"/>
                <w:sz w:val="24"/>
                <w:szCs w:val="24"/>
                <w:highlight w:val="none"/>
                <w:lang w:val="en-US" w:eastAsia="zh-CN"/>
              </w:rPr>
              <w:t>参审单位应</w:t>
            </w:r>
            <w:r>
              <w:rPr>
                <w:rFonts w:hint="eastAsia" w:ascii="宋体" w:hAnsi="宋体" w:eastAsia="宋体" w:cs="宋体"/>
                <w:color w:val="auto"/>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w:t>
      </w:r>
      <w:r>
        <w:rPr>
          <w:rFonts w:hint="eastAsia" w:ascii="宋体" w:hAnsi="宋体" w:cs="宋体"/>
          <w:b/>
          <w:color w:val="auto"/>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p>
    <w:p>
      <w:pPr>
        <w:pStyle w:val="11"/>
        <w:ind w:left="0" w:leftChars="0" w:firstLine="0" w:firstLineChars="0"/>
        <w:rPr>
          <w:rFonts w:hint="eastAsia" w:ascii="宋体" w:hAnsi="宋体" w:cs="宋体"/>
          <w:b/>
          <w:color w:val="auto"/>
          <w:sz w:val="28"/>
          <w:szCs w:val="28"/>
          <w:highlight w:val="none"/>
        </w:rPr>
      </w:pPr>
    </w:p>
    <w:p>
      <w:pPr>
        <w:pStyle w:val="11"/>
        <w:rPr>
          <w:rFonts w:hint="eastAsia" w:ascii="宋体" w:hAnsi="宋体" w:cs="宋体"/>
          <w:b/>
          <w:color w:val="auto"/>
          <w:sz w:val="28"/>
          <w:szCs w:val="28"/>
          <w:highlight w:val="none"/>
        </w:rPr>
      </w:pPr>
    </w:p>
    <w:p>
      <w:pPr>
        <w:rPr>
          <w:rFonts w:hint="eastAsia" w:hAnsi="宋体" w:cs="宋体"/>
          <w:color w:val="auto"/>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5"/>
    <w:p>
      <w:pPr>
        <w:pStyle w:val="4"/>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bookmarkStart w:id="17" w:name="_Toc6245"/>
      <w:bookmarkStart w:id="18" w:name="_Toc500337339"/>
      <w:bookmarkStart w:id="19" w:name="_Toc19990"/>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w:t>
      </w:r>
      <w:bookmarkEnd w:id="17"/>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0" w:name="_Toc535241084"/>
      <w:bookmarkStart w:id="21" w:name="_Toc535241130"/>
      <w:bookmarkStart w:id="22" w:name="_Toc535241227"/>
      <w:bookmarkStart w:id="23" w:name="_Toc224103497"/>
      <w:bookmarkStart w:id="24" w:name="_Toc224103498"/>
      <w:r>
        <w:rPr>
          <w:color w:val="auto"/>
          <w:sz w:val="32"/>
          <w:szCs w:val="32"/>
          <w:highlight w:val="none"/>
        </w:rPr>
        <w:br w:type="page"/>
      </w:r>
      <w:r>
        <w:rPr>
          <w:rFonts w:hint="eastAsia" w:ascii="黑体" w:hAnsi="黑体" w:eastAsia="黑体"/>
          <w:bCs/>
          <w:color w:val="auto"/>
          <w:sz w:val="24"/>
          <w:highlight w:val="none"/>
        </w:rPr>
        <w:t>授权委托书</w:t>
      </w:r>
      <w:bookmarkEnd w:id="20"/>
      <w:bookmarkEnd w:id="21"/>
      <w:bookmarkEnd w:id="22"/>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3"/>
    <w:bookmarkEnd w:id="24"/>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3"/>
          <w:rFonts w:hint="eastAsia" w:hAnsi="宋体" w:eastAsia="宋体" w:cs="宋体"/>
          <w:b/>
          <w:bCs/>
          <w:color w:val="auto"/>
          <w:sz w:val="28"/>
          <w:szCs w:val="28"/>
          <w:highlight w:val="none"/>
          <w:lang w:val="en-US" w:eastAsia="zh-CN"/>
        </w:rPr>
      </w:pPr>
    </w:p>
    <w:p>
      <w:pPr>
        <w:rPr>
          <w:rStyle w:val="23"/>
          <w:rFonts w:hint="eastAsia" w:hAnsi="宋体" w:eastAsia="宋体" w:cs="宋体"/>
          <w:color w:val="auto"/>
          <w:sz w:val="28"/>
          <w:szCs w:val="28"/>
          <w:highlight w:val="none"/>
          <w:lang w:val="en-US" w:eastAsia="zh-CN"/>
        </w:rPr>
      </w:pPr>
    </w:p>
    <w:p>
      <w:pPr>
        <w:pStyle w:val="7"/>
        <w:rPr>
          <w:rFonts w:hint="eastAsia"/>
          <w:color w:val="auto"/>
          <w:highlight w:val="none"/>
          <w:lang w:val="en-US" w:eastAsia="zh-CN"/>
        </w:rPr>
      </w:pPr>
    </w:p>
    <w:p>
      <w:pPr>
        <w:pStyle w:val="4"/>
        <w:spacing w:before="0" w:beforeLines="0" w:after="0" w:afterLines="0" w:line="440" w:lineRule="atLeast"/>
        <w:rPr>
          <w:rFonts w:hint="eastAsia" w:hAnsi="宋体" w:cs="宋体"/>
          <w:color w:val="auto"/>
          <w:sz w:val="28"/>
          <w:szCs w:val="28"/>
          <w:highlight w:val="none"/>
        </w:rPr>
      </w:pPr>
      <w:r>
        <w:rPr>
          <w:rStyle w:val="23"/>
          <w:rFonts w:hint="eastAsia" w:hAnsi="宋体" w:eastAsia="宋体" w:cs="宋体"/>
          <w:b/>
          <w:bCs/>
          <w:color w:val="auto"/>
          <w:sz w:val="28"/>
          <w:szCs w:val="28"/>
          <w:highlight w:val="none"/>
          <w:lang w:val="en-US" w:eastAsia="zh-CN"/>
        </w:rPr>
        <w:t>三</w:t>
      </w:r>
      <w:r>
        <w:rPr>
          <w:rStyle w:val="23"/>
          <w:rFonts w:hint="eastAsia" w:ascii="宋体" w:hAnsi="宋体" w:eastAsia="宋体" w:cs="宋体"/>
          <w:b/>
          <w:bCs/>
          <w:color w:val="auto"/>
          <w:sz w:val="28"/>
          <w:szCs w:val="28"/>
          <w:highlight w:val="none"/>
          <w:lang w:val="en-US" w:eastAsia="zh-CN"/>
        </w:rPr>
        <w:t>．</w:t>
      </w:r>
      <w:r>
        <w:rPr>
          <w:rStyle w:val="23"/>
          <w:rFonts w:hint="eastAsia" w:hAnsi="宋体" w:eastAsia="宋体" w:cs="宋体"/>
          <w:b/>
          <w:bCs/>
          <w:color w:val="auto"/>
          <w:sz w:val="28"/>
          <w:szCs w:val="28"/>
          <w:highlight w:val="none"/>
          <w:lang w:val="en-US" w:eastAsia="zh-CN"/>
        </w:rPr>
        <w:t>承诺</w:t>
      </w:r>
      <w:r>
        <w:rPr>
          <w:rStyle w:val="23"/>
          <w:rFonts w:hint="eastAsia" w:ascii="宋体" w:hAnsi="宋体" w:eastAsia="宋体" w:cs="宋体"/>
          <w:b/>
          <w:bCs/>
          <w:color w:val="auto"/>
          <w:sz w:val="28"/>
          <w:szCs w:val="28"/>
          <w:highlight w:val="none"/>
          <w:lang w:val="en-US" w:eastAsia="zh-CN"/>
        </w:rPr>
        <w:t>函</w:t>
      </w:r>
      <w:bookmarkEnd w:id="18"/>
      <w:bookmarkEnd w:id="19"/>
    </w:p>
    <w:p>
      <w:pPr>
        <w:pStyle w:val="8"/>
        <w:spacing w:line="440" w:lineRule="atLeast"/>
        <w:rPr>
          <w:rFonts w:hint="default" w:ascii="宋体" w:hAnsi="宋体" w:cs="宋体"/>
          <w:color w:val="auto"/>
          <w:szCs w:val="28"/>
          <w:highlight w:val="none"/>
          <w:lang w:val="en-US" w:eastAsia="zh-CN"/>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lang w:eastAsia="zh-CN"/>
        </w:rPr>
        <w:t>肥西县文派商业管理有限公司</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cs="宋体"/>
          <w:color w:val="auto"/>
          <w:sz w:val="24"/>
          <w:szCs w:val="24"/>
          <w:highlight w:val="none"/>
          <w:u w:val="single"/>
          <w:lang w:val="en-US" w:eastAsia="zh-CN"/>
        </w:rPr>
        <w:t>三河古镇南街早茶店、凌宝泰茶楼精装规划策划（第一次重新征集）</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eastAsia="zh-CN"/>
        </w:rPr>
        <w:t>征集文件</w:t>
      </w:r>
      <w:r>
        <w:rPr>
          <w:rFonts w:hint="eastAsia" w:ascii="宋体" w:hAnsi="宋体" w:eastAsia="宋体" w:cs="宋体"/>
          <w:color w:val="auto"/>
          <w:sz w:val="24"/>
          <w:szCs w:val="24"/>
          <w:highlight w:val="none"/>
        </w:rPr>
        <w:t>，正式授权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参审单位</w:t>
      </w:r>
      <w:r>
        <w:rPr>
          <w:rFonts w:hint="eastAsia" w:ascii="宋体" w:hAnsi="宋体" w:eastAsia="宋体" w:cs="宋体"/>
          <w:color w:val="auto"/>
          <w:sz w:val="24"/>
          <w:szCs w:val="24"/>
          <w:highlight w:val="none"/>
          <w:u w:val="single"/>
        </w:rPr>
        <w:t xml:space="preserve">全称）              </w:t>
      </w:r>
      <w:r>
        <w:rPr>
          <w:rFonts w:hint="eastAsia" w:ascii="宋体" w:hAnsi="宋体" w:eastAsia="宋体" w:cs="宋体"/>
          <w:color w:val="auto"/>
          <w:sz w:val="24"/>
          <w:szCs w:val="24"/>
          <w:highlight w:val="none"/>
        </w:rPr>
        <w:t>，提交规定形式的</w:t>
      </w:r>
      <w:r>
        <w:rPr>
          <w:rFonts w:hint="eastAsia" w:ascii="宋体" w:hAnsi="宋体" w:eastAsia="宋体" w:cs="宋体"/>
          <w:color w:val="auto"/>
          <w:sz w:val="24"/>
          <w:szCs w:val="24"/>
          <w:highlight w:val="none"/>
          <w:lang w:val="en-US" w:eastAsia="zh-CN"/>
        </w:rPr>
        <w:t>参审文件</w:t>
      </w:r>
      <w:r>
        <w:rPr>
          <w:rFonts w:hint="eastAsia" w:ascii="宋体" w:hAnsi="宋体" w:eastAsia="宋体" w:cs="宋体"/>
          <w:color w:val="auto"/>
          <w:sz w:val="24"/>
          <w:szCs w:val="24"/>
          <w:highlight w:val="none"/>
        </w:rPr>
        <w:t>。</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据此函，兹宣布同意如下：</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规定提供服务的服务费详见</w:t>
      </w:r>
      <w:r>
        <w:rPr>
          <w:rFonts w:hint="eastAsia" w:ascii="宋体" w:hAnsi="宋体" w:eastAsia="宋体" w:cs="宋体"/>
          <w:color w:val="auto"/>
          <w:sz w:val="24"/>
          <w:szCs w:val="24"/>
          <w:highlight w:val="none"/>
          <w:lang w:val="en-US" w:eastAsia="zh-CN"/>
        </w:rPr>
        <w:t>参审</w:t>
      </w:r>
      <w:r>
        <w:rPr>
          <w:rFonts w:hint="eastAsia" w:ascii="宋体" w:hAnsi="宋体" w:eastAsia="宋体" w:cs="宋体"/>
          <w:color w:val="auto"/>
          <w:sz w:val="24"/>
          <w:szCs w:val="24"/>
          <w:highlight w:val="none"/>
        </w:rPr>
        <w:t>一览表，我方完全响应</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规定的服务期限及付款方式。</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（2）我方根据</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（3）我方已详细审核全部</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的答疑、澄清、变更或补充（如有）、参考资料及有关附件，我方正式认可并遵守本次</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，并对</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（4）我方同意从</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规定的日期起遵循本</w:t>
      </w:r>
      <w:r>
        <w:rPr>
          <w:rFonts w:hint="eastAsia" w:ascii="宋体" w:hAnsi="宋体" w:cs="宋体"/>
          <w:color w:val="auto"/>
          <w:sz w:val="24"/>
          <w:szCs w:val="24"/>
          <w:highlight w:val="none"/>
          <w:lang w:eastAsia="zh-CN"/>
        </w:rPr>
        <w:t>征集文件</w:t>
      </w:r>
      <w:r>
        <w:rPr>
          <w:rFonts w:hint="eastAsia" w:ascii="宋体" w:hAnsi="宋体" w:eastAsia="宋体" w:cs="宋体"/>
          <w:color w:val="auto"/>
          <w:sz w:val="24"/>
          <w:szCs w:val="24"/>
          <w:highlight w:val="none"/>
          <w:lang w:val="en-US" w:eastAsia="zh-CN"/>
        </w:rPr>
        <w:t>及参审文件</w:t>
      </w:r>
      <w:r>
        <w:rPr>
          <w:rFonts w:hint="eastAsia" w:ascii="宋体" w:hAnsi="宋体" w:eastAsia="宋体" w:cs="宋体"/>
          <w:color w:val="auto"/>
          <w:sz w:val="24"/>
          <w:szCs w:val="24"/>
          <w:highlight w:val="none"/>
        </w:rPr>
        <w:t>，并在</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规定的有效期之前均具有约束力。</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（5）我方声明参审文件所提供的一切资料均真实无误、及时、有效。</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（6）我方承诺若入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要求提供本地化服务。</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（7）我方承诺响应</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要求（包括：计费标准、结算方式、业务安排方式、服务要求等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内的其它要求）。</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（8）我方承诺参审文件中提供的全部资料均真实有效，若存在任何弄虚作假行为，则不再承担业主单位组建的</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库中的</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业务。</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（9）我方承诺在评审期间无条件配合贵方核实我方拟为本项目配备的</w:t>
      </w:r>
      <w:r>
        <w:rPr>
          <w:rFonts w:hint="eastAsia" w:ascii="宋体" w:hAnsi="宋体" w:eastAsia="宋体" w:cs="宋体"/>
          <w:color w:val="auto"/>
          <w:sz w:val="24"/>
          <w:szCs w:val="24"/>
          <w:highlight w:val="none"/>
          <w:lang w:val="en-US" w:eastAsia="zh-CN"/>
        </w:rPr>
        <w:t>人员</w:t>
      </w:r>
      <w:r>
        <w:rPr>
          <w:rFonts w:hint="eastAsia" w:ascii="宋体" w:hAnsi="宋体" w:eastAsia="宋体" w:cs="宋体"/>
          <w:color w:val="auto"/>
          <w:sz w:val="24"/>
          <w:szCs w:val="24"/>
          <w:highlight w:val="none"/>
        </w:rPr>
        <w:t>册信息、社保等一切信息。</w:t>
      </w:r>
    </w:p>
    <w:p>
      <w:pPr>
        <w:spacing w:line="440" w:lineRule="atLeas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（12）我方同意</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规定的付款方式。承诺：如我方入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（13）通讯地址：</w:t>
      </w:r>
      <w:r>
        <w:rPr>
          <w:rFonts w:hint="eastAsia" w:ascii="宋体" w:hAnsi="宋体" w:eastAsia="宋体" w:cs="宋体"/>
          <w:color w:val="auto"/>
          <w:sz w:val="24"/>
          <w:szCs w:val="24"/>
          <w:highlight w:val="none"/>
          <w:u w:val="single"/>
        </w:rPr>
        <w:t xml:space="preserve">                                  </w:t>
      </w:r>
    </w:p>
    <w:p>
      <w:pPr>
        <w:spacing w:line="440" w:lineRule="atLeast"/>
        <w:ind w:firstLine="63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p>
    <w:p>
      <w:pPr>
        <w:spacing w:line="440" w:lineRule="atLeast"/>
        <w:ind w:firstLine="630"/>
        <w:rPr>
          <w:rFonts w:hint="eastAsia" w:ascii="宋体" w:hAnsi="宋体" w:cs="宋体"/>
          <w:color w:val="auto"/>
          <w:sz w:val="24"/>
          <w:szCs w:val="24"/>
          <w:highlight w:val="none"/>
        </w:rPr>
      </w:pPr>
      <w:r>
        <w:rPr>
          <w:rFonts w:hint="eastAsia" w:ascii="宋体" w:hAnsi="宋体" w:cs="宋体"/>
          <w:color w:val="auto"/>
          <w:sz w:val="24"/>
          <w:szCs w:val="24"/>
          <w:highlight w:val="none"/>
        </w:rPr>
        <w:t>企业基本账户开户名：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40" w:lineRule="atLeast"/>
        <w:ind w:firstLine="630"/>
        <w:rPr>
          <w:rFonts w:hint="eastAsia" w:ascii="宋体" w:hAnsi="宋体" w:cs="宋体"/>
          <w:color w:val="auto"/>
          <w:sz w:val="24"/>
          <w:szCs w:val="24"/>
          <w:highlight w:val="none"/>
        </w:rPr>
      </w:pPr>
      <w:r>
        <w:rPr>
          <w:rFonts w:hint="eastAsia" w:ascii="宋体" w:hAnsi="宋体" w:cs="宋体"/>
          <w:color w:val="auto"/>
          <w:sz w:val="24"/>
          <w:szCs w:val="24"/>
          <w:highlight w:val="none"/>
        </w:rPr>
        <w:t>账号：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40" w:lineRule="atLeast"/>
        <w:ind w:firstLine="63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开户行：</w:t>
      </w:r>
      <w:r>
        <w:rPr>
          <w:rFonts w:hint="eastAsia" w:ascii="宋体" w:hAnsi="宋体" w:cs="宋体"/>
          <w:color w:val="auto"/>
          <w:sz w:val="24"/>
          <w:szCs w:val="24"/>
          <w:highlight w:val="none"/>
          <w:u w:val="single"/>
        </w:rPr>
        <w:t xml:space="preserve">     </w:t>
      </w:r>
    </w:p>
    <w:p>
      <w:pPr>
        <w:spacing w:line="440" w:lineRule="atLeast"/>
        <w:ind w:firstLine="630"/>
        <w:rPr>
          <w:rFonts w:hint="eastAsia" w:ascii="宋体" w:hAnsi="宋体" w:eastAsia="宋体" w:cs="宋体"/>
          <w:color w:val="auto"/>
          <w:sz w:val="24"/>
          <w:szCs w:val="24"/>
          <w:highlight w:val="none"/>
          <w:lang w:eastAsia="zh-CN"/>
        </w:rPr>
      </w:pPr>
    </w:p>
    <w:p>
      <w:pPr>
        <w:spacing w:line="440" w:lineRule="atLeast"/>
        <w:ind w:firstLine="3600" w:firstLineChars="1500"/>
        <w:rPr>
          <w:rFonts w:hint="eastAsia" w:ascii="宋体" w:hAnsi="宋体" w:eastAsia="宋体" w:cs="宋体"/>
          <w:color w:val="auto"/>
          <w:sz w:val="24"/>
          <w:szCs w:val="24"/>
          <w:highlight w:val="none"/>
          <w:lang w:eastAsia="zh-CN"/>
        </w:rPr>
      </w:pPr>
    </w:p>
    <w:p>
      <w:pPr>
        <w:spacing w:line="440" w:lineRule="atLeast"/>
        <w:ind w:firstLine="3600" w:firstLineChars="15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参审单位</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p>
    <w:p>
      <w:pPr>
        <w:spacing w:line="440" w:lineRule="atLeast"/>
        <w:ind w:firstLine="3600" w:firstLineChars="1500"/>
        <w:rPr>
          <w:rFonts w:hint="eastAsia" w:ascii="宋体" w:hAnsi="宋体" w:cs="宋体"/>
          <w:color w:val="auto"/>
          <w:sz w:val="28"/>
          <w:szCs w:val="28"/>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bookmarkEnd w:id="6"/>
    <w:bookmarkEnd w:id="7"/>
    <w:bookmarkEnd w:id="8"/>
    <w:bookmarkEnd w:id="16"/>
    <w:p>
      <w:pPr>
        <w:pStyle w:val="4"/>
        <w:spacing w:before="120" w:beforeLines="0" w:after="120" w:afterLines="0" w:line="360" w:lineRule="auto"/>
        <w:rPr>
          <w:rFonts w:hint="eastAsia" w:hAnsi="宋体" w:cs="宋体"/>
          <w:color w:val="auto"/>
          <w:sz w:val="28"/>
          <w:szCs w:val="28"/>
          <w:highlight w:val="none"/>
        </w:rPr>
      </w:pPr>
      <w:bookmarkStart w:id="25" w:name="_Hlt533408944"/>
      <w:bookmarkEnd w:id="25"/>
      <w:bookmarkStart w:id="26" w:name="_Hlt514495724"/>
      <w:bookmarkEnd w:id="26"/>
      <w:r>
        <w:rPr>
          <w:rFonts w:hint="eastAsia" w:hAnsi="宋体" w:cs="宋体"/>
          <w:color w:val="auto"/>
          <w:sz w:val="28"/>
          <w:szCs w:val="28"/>
          <w:highlight w:val="none"/>
        </w:rPr>
        <w:br w:type="page"/>
      </w:r>
      <w:bookmarkStart w:id="27" w:name="_Toc3326"/>
      <w:r>
        <w:rPr>
          <w:rFonts w:hint="eastAsia" w:hAnsi="宋体" w:cs="宋体"/>
          <w:color w:val="auto"/>
          <w:sz w:val="28"/>
          <w:szCs w:val="28"/>
          <w:highlight w:val="none"/>
          <w:lang w:val="en-US" w:eastAsia="zh-CN"/>
        </w:rPr>
        <w:t>四</w:t>
      </w:r>
      <w:r>
        <w:rPr>
          <w:rStyle w:val="23"/>
          <w:rFonts w:hint="eastAsia" w:ascii="宋体" w:hAnsi="宋体" w:eastAsia="宋体" w:cs="宋体"/>
          <w:b/>
          <w:bCs/>
          <w:color w:val="auto"/>
          <w:sz w:val="28"/>
          <w:szCs w:val="28"/>
          <w:highlight w:val="none"/>
        </w:rPr>
        <w:t>．信用承诺</w:t>
      </w:r>
      <w:bookmarkEnd w:id="27"/>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申明，我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无以下不良信用记录情形：</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 xml:space="preserve">被人民法院列入失信被执行人的；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2、单位</w:t>
      </w:r>
      <w:r>
        <w:rPr>
          <w:rFonts w:hint="eastAsia" w:ascii="宋体" w:hAnsi="宋体" w:cs="宋体"/>
          <w:color w:val="auto"/>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3、单位</w:t>
      </w:r>
      <w:r>
        <w:rPr>
          <w:rFonts w:hint="eastAsia" w:ascii="宋体" w:hAnsi="宋体" w:cs="宋体"/>
          <w:color w:val="auto"/>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4、单位</w:t>
      </w:r>
      <w:r>
        <w:rPr>
          <w:rFonts w:hint="eastAsia" w:ascii="宋体" w:hAnsi="宋体" w:cs="宋体"/>
          <w:color w:val="auto"/>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5、单位</w:t>
      </w:r>
      <w:r>
        <w:rPr>
          <w:rFonts w:hint="eastAsia" w:ascii="宋体" w:hAnsi="宋体" w:cs="宋体"/>
          <w:color w:val="auto"/>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6、单位</w:t>
      </w:r>
      <w:r>
        <w:rPr>
          <w:rFonts w:hint="eastAsia" w:ascii="宋体" w:hAnsi="宋体" w:cs="宋体"/>
          <w:color w:val="auto"/>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申明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我公司</w:t>
      </w:r>
      <w:r>
        <w:rPr>
          <w:rFonts w:hint="eastAsia" w:ascii="宋体" w:hAnsi="宋体" w:eastAsia="宋体" w:cs="宋体"/>
          <w:color w:val="auto"/>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资审日前两年内未被合肥市及其所辖县（市）、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公共资源交易监督管理部门记不良行为记录或记不良行为记录累计未满10分的。</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公共资源交易监督管理部门记不良行为记录累计记分达20分(含20分)及以上且公布日距资审日超过24个月。</w:t>
      </w:r>
    </w:p>
    <w:p>
      <w:pPr>
        <w:pStyle w:val="16"/>
        <w:rPr>
          <w:rFonts w:hint="eastAsia"/>
          <w:color w:val="auto"/>
          <w:sz w:val="24"/>
          <w:szCs w:val="24"/>
          <w:highlight w:val="none"/>
        </w:rPr>
      </w:pP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已就上述行为</w:t>
      </w:r>
      <w:r>
        <w:rPr>
          <w:rFonts w:hint="eastAsia" w:ascii="宋体" w:hAnsi="宋体" w:cs="宋体"/>
          <w:color w:val="auto"/>
          <w:sz w:val="24"/>
          <w:szCs w:val="24"/>
          <w:highlight w:val="none"/>
          <w:lang w:eastAsia="zh-CN"/>
        </w:rPr>
        <w:t>进行</w:t>
      </w:r>
      <w:r>
        <w:rPr>
          <w:rFonts w:hint="eastAsia" w:ascii="宋体" w:hAnsi="宋体" w:cs="宋体"/>
          <w:color w:val="auto"/>
          <w:sz w:val="24"/>
          <w:szCs w:val="24"/>
          <w:highlight w:val="none"/>
        </w:rPr>
        <w:t>承诺：合同签订前，若我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具有不良信用记录情形，贵方可取消我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入</w:t>
      </w:r>
      <w:r>
        <w:rPr>
          <w:rFonts w:hint="eastAsia" w:ascii="宋体" w:hAnsi="宋体" w:cs="宋体"/>
          <w:color w:val="auto"/>
          <w:sz w:val="24"/>
          <w:szCs w:val="24"/>
          <w:highlight w:val="none"/>
          <w:lang w:eastAsia="zh-CN"/>
        </w:rPr>
        <w:t>选</w:t>
      </w:r>
      <w:r>
        <w:rPr>
          <w:rFonts w:hint="eastAsia" w:ascii="宋体" w:hAnsi="宋体" w:cs="宋体"/>
          <w:color w:val="auto"/>
          <w:sz w:val="24"/>
          <w:szCs w:val="24"/>
          <w:highlight w:val="none"/>
        </w:rPr>
        <w:t>资格或者不授予合同，所有责任由我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自行承担。同时，我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 xml:space="preserve">愿意无条件接受监管部门的调查处理。 </w:t>
      </w:r>
    </w:p>
    <w:p>
      <w:pPr>
        <w:spacing w:line="360" w:lineRule="auto"/>
        <w:ind w:firstLine="630"/>
        <w:rPr>
          <w:rFonts w:hint="eastAsia" w:ascii="宋体" w:hAnsi="宋体" w:cs="宋体"/>
          <w:b/>
          <w:color w:val="auto"/>
          <w:sz w:val="28"/>
          <w:szCs w:val="28"/>
          <w:highlight w:val="none"/>
        </w:rPr>
      </w:pPr>
    </w:p>
    <w:p>
      <w:pPr>
        <w:spacing w:line="360" w:lineRule="auto"/>
        <w:ind w:firstLine="6465" w:firstLineChars="2300"/>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参审单位公章</w:t>
      </w:r>
      <w:r>
        <w:rPr>
          <w:rFonts w:hint="eastAsia" w:ascii="宋体" w:hAnsi="宋体" w:cs="宋体"/>
          <w:b/>
          <w:color w:val="auto"/>
          <w:sz w:val="28"/>
          <w:szCs w:val="28"/>
          <w:highlight w:val="none"/>
        </w:rPr>
        <w:t>：</w:t>
      </w: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spacing w:line="360" w:lineRule="auto"/>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p>
    <w:p>
      <w:pPr>
        <w:pStyle w:val="3"/>
        <w:rPr>
          <w:rStyle w:val="23"/>
          <w:rFonts w:hint="eastAsia" w:ascii="宋体" w:hAnsi="宋体" w:eastAsia="宋体" w:cs="宋体"/>
          <w:b/>
          <w:bCs/>
          <w:color w:val="auto"/>
          <w:sz w:val="28"/>
          <w:szCs w:val="28"/>
          <w:highlight w:val="none"/>
          <w:lang w:val="en-US" w:eastAsia="zh-CN"/>
        </w:rPr>
      </w:pPr>
      <w:r>
        <w:rPr>
          <w:rFonts w:hint="eastAsia" w:hAnsi="宋体" w:cs="宋体"/>
          <w:color w:val="auto"/>
          <w:sz w:val="28"/>
          <w:szCs w:val="28"/>
          <w:highlight w:val="none"/>
        </w:rPr>
        <w:br w:type="page"/>
      </w:r>
      <w:bookmarkStart w:id="28" w:name="_Toc500337343"/>
      <w:bookmarkStart w:id="29" w:name="_Toc19826"/>
      <w:r>
        <w:rPr>
          <w:rFonts w:hint="eastAsia" w:hAnsi="宋体" w:cs="宋体"/>
          <w:color w:val="auto"/>
          <w:sz w:val="28"/>
          <w:szCs w:val="28"/>
          <w:highlight w:val="none"/>
          <w:lang w:val="en-US" w:eastAsia="zh-CN"/>
        </w:rPr>
        <w:t>五</w:t>
      </w:r>
      <w:r>
        <w:rPr>
          <w:rStyle w:val="23"/>
          <w:rFonts w:hint="eastAsia" w:ascii="宋体" w:hAnsi="宋体" w:eastAsia="宋体" w:cs="宋体"/>
          <w:b/>
          <w:bCs/>
          <w:color w:val="auto"/>
          <w:sz w:val="28"/>
          <w:szCs w:val="28"/>
          <w:highlight w:val="none"/>
          <w:lang w:val="en-US" w:eastAsia="zh-CN"/>
        </w:rPr>
        <w:t>．</w:t>
      </w:r>
      <w:bookmarkEnd w:id="28"/>
      <w:bookmarkEnd w:id="29"/>
      <w:bookmarkStart w:id="30" w:name="_Toc26965"/>
      <w:bookmarkStart w:id="31" w:name="_Toc220232402"/>
      <w:bookmarkStart w:id="32" w:name="_Toc516969105"/>
      <w:r>
        <w:rPr>
          <w:rStyle w:val="23"/>
          <w:rFonts w:hint="eastAsia" w:ascii="宋体" w:hAnsi="宋体" w:eastAsia="宋体" w:cs="宋体"/>
          <w:b/>
          <w:bCs/>
          <w:color w:val="auto"/>
          <w:sz w:val="28"/>
          <w:szCs w:val="28"/>
          <w:highlight w:val="none"/>
          <w:lang w:val="en-US" w:eastAsia="zh-CN"/>
        </w:rPr>
        <w:t>有关证明文件</w:t>
      </w:r>
      <w:bookmarkEnd w:id="30"/>
      <w:bookmarkEnd w:id="31"/>
      <w:bookmarkEnd w:id="32"/>
    </w:p>
    <w:p>
      <w:pPr>
        <w:tabs>
          <w:tab w:val="left" w:pos="4620"/>
        </w:tabs>
        <w:spacing w:line="360" w:lineRule="auto"/>
        <w:ind w:firstLine="480" w:firstLineChars="200"/>
        <w:rPr>
          <w:rFonts w:hint="eastAsia" w:ascii="宋体" w:hAnsi="宋体" w:cs="宋体"/>
          <w:color w:val="auto"/>
          <w:sz w:val="28"/>
          <w:szCs w:val="28"/>
          <w:highlight w:val="none"/>
        </w:rPr>
      </w:pPr>
      <w:r>
        <w:rPr>
          <w:rFonts w:hint="eastAsia" w:ascii="宋体" w:hAnsi="宋体" w:cs="宋体"/>
          <w:color w:val="auto"/>
          <w:sz w:val="24"/>
          <w:szCs w:val="24"/>
          <w:highlight w:val="none"/>
        </w:rPr>
        <w:t>提供符合资审公告、项目需求及资审评审办法规定的相关证明文件。</w:t>
      </w:r>
    </w:p>
    <w:p>
      <w:pPr>
        <w:pStyle w:val="3"/>
        <w:ind w:firstLine="0"/>
        <w:jc w:val="both"/>
        <w:rPr>
          <w:rFonts w:hint="eastAsia" w:ascii="宋体" w:hAnsi="宋体" w:eastAsia="宋体" w:cs="宋体"/>
          <w:color w:val="auto"/>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3" w:name="_Toc396122185"/>
      <w:bookmarkStart w:id="34" w:name="_Toc396317511"/>
      <w:bookmarkStart w:id="35" w:name="_Toc17338"/>
      <w:bookmarkStart w:id="36" w:name="_Toc500337346"/>
      <w:bookmarkStart w:id="37" w:name="_Toc220232403"/>
    </w:p>
    <w:p>
      <w:pPr>
        <w:pStyle w:val="4"/>
        <w:rPr>
          <w:rFonts w:hint="eastAsia" w:hAnsi="宋体" w:cs="宋体"/>
          <w:color w:val="auto"/>
          <w:sz w:val="28"/>
          <w:szCs w:val="28"/>
          <w:highlight w:val="none"/>
          <w:lang w:val="en-US" w:eastAsia="zh-CN"/>
        </w:rPr>
      </w:pPr>
    </w:p>
    <w:p>
      <w:pPr>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rPr>
      </w:pPr>
      <w:r>
        <w:rPr>
          <w:rFonts w:hint="eastAsia" w:hAnsi="宋体" w:cs="宋体"/>
          <w:color w:val="auto"/>
          <w:sz w:val="28"/>
          <w:szCs w:val="28"/>
          <w:highlight w:val="none"/>
          <w:lang w:val="en-US" w:eastAsia="zh-CN"/>
        </w:rPr>
        <w:t>六</w:t>
      </w:r>
      <w:r>
        <w:rPr>
          <w:rFonts w:hint="eastAsia" w:hAnsi="宋体" w:cs="宋体"/>
          <w:color w:val="auto"/>
          <w:sz w:val="28"/>
          <w:szCs w:val="28"/>
          <w:highlight w:val="none"/>
          <w:lang w:eastAsia="zh-CN"/>
        </w:rPr>
        <w:t>．</w:t>
      </w:r>
      <w:bookmarkEnd w:id="33"/>
      <w:bookmarkEnd w:id="34"/>
      <w:r>
        <w:rPr>
          <w:rFonts w:hint="eastAsia" w:hAnsi="宋体" w:cs="宋体"/>
          <w:color w:val="auto"/>
          <w:sz w:val="28"/>
          <w:szCs w:val="28"/>
          <w:highlight w:val="none"/>
          <w:lang w:eastAsia="zh-CN"/>
        </w:rPr>
        <w:t xml:space="preserve"> 其他资料</w:t>
      </w:r>
      <w:bookmarkEnd w:id="35"/>
      <w:bookmarkEnd w:id="36"/>
    </w:p>
    <w:p>
      <w:pPr>
        <w:spacing w:line="500" w:lineRule="exact"/>
        <w:jc w:val="center"/>
        <w:rPr>
          <w:rFonts w:hint="eastAsia" w:ascii="宋体" w:hAnsi="宋体" w:cs="宋体"/>
          <w:b/>
          <w:bCs/>
          <w:color w:val="auto"/>
          <w:sz w:val="28"/>
          <w:szCs w:val="28"/>
          <w:highlight w:val="none"/>
        </w:rPr>
      </w:pPr>
      <w:r>
        <w:rPr>
          <w:rFonts w:hint="eastAsia" w:ascii="宋体" w:hAnsi="宋体" w:eastAsia="宋体" w:cs="宋体"/>
          <w:bCs/>
          <w:color w:val="auto"/>
          <w:sz w:val="28"/>
          <w:szCs w:val="28"/>
          <w:highlight w:val="none"/>
        </w:rPr>
        <w:t>（</w:t>
      </w:r>
      <w:r>
        <w:rPr>
          <w:rFonts w:hint="eastAsia" w:ascii="宋体" w:hAnsi="宋体" w:eastAsia="宋体" w:cs="宋体"/>
          <w:bCs/>
          <w:color w:val="auto"/>
          <w:sz w:val="28"/>
          <w:szCs w:val="28"/>
          <w:highlight w:val="none"/>
          <w:lang w:val="en-US" w:eastAsia="zh-CN"/>
        </w:rPr>
        <w:t>如业绩；</w:t>
      </w:r>
      <w:r>
        <w:rPr>
          <w:rFonts w:hint="eastAsia" w:ascii="宋体" w:hAnsi="宋体" w:cs="宋体"/>
          <w:bCs/>
          <w:color w:val="auto"/>
          <w:sz w:val="28"/>
          <w:szCs w:val="28"/>
          <w:highlight w:val="none"/>
        </w:rPr>
        <w:t>格式自拟</w:t>
      </w:r>
      <w:r>
        <w:rPr>
          <w:rFonts w:hint="eastAsia" w:ascii="宋体" w:hAnsi="宋体" w:cs="宋体"/>
          <w:b/>
          <w:bCs/>
          <w:color w:val="auto"/>
          <w:sz w:val="28"/>
          <w:szCs w:val="28"/>
          <w:highlight w:val="none"/>
        </w:rPr>
        <w:t>）</w:t>
      </w:r>
    </w:p>
    <w:bookmarkEnd w:id="37"/>
    <w:p>
      <w:pPr>
        <w:adjustRightInd w:val="0"/>
        <w:snapToGrid w:val="0"/>
        <w:spacing w:line="360" w:lineRule="auto"/>
        <w:jc w:val="left"/>
        <w:rPr>
          <w:rFonts w:hint="eastAsia" w:ascii="宋体" w:hAnsi="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left="0" w:leftChars="0" w:firstLine="0" w:firstLineChars="0"/>
        <w:rPr>
          <w:rFonts w:hint="eastAsia" w:ascii="宋体" w:hAnsi="宋体" w:eastAsia="宋体" w:cs="宋体"/>
          <w:b/>
          <w:bCs/>
          <w:color w:val="auto"/>
          <w:sz w:val="28"/>
          <w:szCs w:val="28"/>
          <w:highlight w:val="none"/>
        </w:rPr>
      </w:pPr>
    </w:p>
    <w:p>
      <w:pPr>
        <w:rPr>
          <w:color w:val="auto"/>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09EE9"/>
    <w:multiLevelType w:val="singleLevel"/>
    <w:tmpl w:val="E7F09EE9"/>
    <w:lvl w:ilvl="0" w:tentative="0">
      <w:start w:val="4"/>
      <w:numFmt w:val="chineseCounting"/>
      <w:suff w:val="space"/>
      <w:lvlText w:val="第%1章"/>
      <w:lvlJc w:val="left"/>
      <w:rPr>
        <w:rFonts w:hint="eastAsia"/>
      </w:rPr>
    </w:lvl>
  </w:abstractNum>
  <w:abstractNum w:abstractNumId="1">
    <w:nsid w:val="F0ADDAEA"/>
    <w:multiLevelType w:val="singleLevel"/>
    <w:tmpl w:val="F0ADDAEA"/>
    <w:lvl w:ilvl="0" w:tentative="0">
      <w:start w:val="2"/>
      <w:numFmt w:val="chineseCounting"/>
      <w:suff w:val="nothing"/>
      <w:lvlText w:val="%1、"/>
      <w:lvlJc w:val="left"/>
      <w:rPr>
        <w:rFonts w:hint="eastAsia"/>
      </w:rPr>
    </w:lvl>
  </w:abstractNum>
  <w:abstractNum w:abstractNumId="2">
    <w:nsid w:val="43153E30"/>
    <w:multiLevelType w:val="singleLevel"/>
    <w:tmpl w:val="43153E30"/>
    <w:lvl w:ilvl="0" w:tentative="0">
      <w:start w:val="6"/>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MmIzMmU4ZTY1ZGUzNjcxMjgwNTRjOWI4MDdlYTEifQ=="/>
  </w:docVars>
  <w:rsids>
    <w:rsidRoot w:val="00000000"/>
    <w:rsid w:val="009B7CF9"/>
    <w:rsid w:val="03964256"/>
    <w:rsid w:val="03D177E1"/>
    <w:rsid w:val="04526E7B"/>
    <w:rsid w:val="04BE14C0"/>
    <w:rsid w:val="0642131F"/>
    <w:rsid w:val="081952B3"/>
    <w:rsid w:val="097F118F"/>
    <w:rsid w:val="099F10DB"/>
    <w:rsid w:val="0B6F7C62"/>
    <w:rsid w:val="0BA23811"/>
    <w:rsid w:val="0C37066D"/>
    <w:rsid w:val="0DB54600"/>
    <w:rsid w:val="0E033F7A"/>
    <w:rsid w:val="0E4775D9"/>
    <w:rsid w:val="0EE91E83"/>
    <w:rsid w:val="135056C8"/>
    <w:rsid w:val="13C47160"/>
    <w:rsid w:val="140C4DDD"/>
    <w:rsid w:val="158F4327"/>
    <w:rsid w:val="175054C9"/>
    <w:rsid w:val="182C1032"/>
    <w:rsid w:val="19567783"/>
    <w:rsid w:val="1B841D1D"/>
    <w:rsid w:val="1BF22A8E"/>
    <w:rsid w:val="1CDD28FB"/>
    <w:rsid w:val="216D418F"/>
    <w:rsid w:val="23A62190"/>
    <w:rsid w:val="23E028CC"/>
    <w:rsid w:val="26356BAE"/>
    <w:rsid w:val="27E320AD"/>
    <w:rsid w:val="290D27BA"/>
    <w:rsid w:val="292559B5"/>
    <w:rsid w:val="2D3A48A4"/>
    <w:rsid w:val="2E0E0B66"/>
    <w:rsid w:val="30DE4562"/>
    <w:rsid w:val="32320381"/>
    <w:rsid w:val="327C1394"/>
    <w:rsid w:val="343F2DFD"/>
    <w:rsid w:val="39AB1468"/>
    <w:rsid w:val="3A587E8F"/>
    <w:rsid w:val="3B5A3BC4"/>
    <w:rsid w:val="3C0E6EC2"/>
    <w:rsid w:val="3C3565FB"/>
    <w:rsid w:val="3C72614E"/>
    <w:rsid w:val="3E1901BE"/>
    <w:rsid w:val="3EF96B18"/>
    <w:rsid w:val="4374368A"/>
    <w:rsid w:val="44823FC0"/>
    <w:rsid w:val="47C040BF"/>
    <w:rsid w:val="48044450"/>
    <w:rsid w:val="48536283"/>
    <w:rsid w:val="48811DCD"/>
    <w:rsid w:val="4A2000F0"/>
    <w:rsid w:val="4A7D1684"/>
    <w:rsid w:val="4DD50B0D"/>
    <w:rsid w:val="4EB85956"/>
    <w:rsid w:val="54A70F6B"/>
    <w:rsid w:val="567F608E"/>
    <w:rsid w:val="57D87E20"/>
    <w:rsid w:val="58714F4B"/>
    <w:rsid w:val="5C0629E9"/>
    <w:rsid w:val="5CFE5FDA"/>
    <w:rsid w:val="60A14592"/>
    <w:rsid w:val="62C756A2"/>
    <w:rsid w:val="64A5505E"/>
    <w:rsid w:val="6597619F"/>
    <w:rsid w:val="6608232F"/>
    <w:rsid w:val="661A1853"/>
    <w:rsid w:val="66EF67B7"/>
    <w:rsid w:val="68816AA3"/>
    <w:rsid w:val="6C727408"/>
    <w:rsid w:val="6C8D2FC3"/>
    <w:rsid w:val="6D147674"/>
    <w:rsid w:val="6E2D6E4E"/>
    <w:rsid w:val="6EB50CFE"/>
    <w:rsid w:val="710847F5"/>
    <w:rsid w:val="74AB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autoRedefine/>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3"/>
    <w:autoRedefine/>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autoRedefine/>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autoRedefine/>
    <w:qFormat/>
    <w:uiPriority w:val="0"/>
    <w:pPr>
      <w:keepNext/>
      <w:keepLines/>
      <w:spacing w:before="280" w:after="290" w:line="376" w:lineRule="auto"/>
      <w:outlineLvl w:val="3"/>
    </w:pPr>
    <w:rPr>
      <w:b/>
      <w:bCs/>
      <w:sz w:val="28"/>
      <w:szCs w:val="28"/>
    </w:rPr>
  </w:style>
  <w:style w:type="character" w:default="1" w:styleId="18">
    <w:name w:val="Default Paragraph Font"/>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next w:val="8"/>
    <w:autoRedefine/>
    <w:qFormat/>
    <w:uiPriority w:val="0"/>
    <w:rPr>
      <w:rFonts w:ascii="宋体" w:hAnsi="Arial"/>
      <w:sz w:val="28"/>
    </w:rPr>
  </w:style>
  <w:style w:type="paragraph" w:styleId="8">
    <w:name w:val="Date"/>
    <w:basedOn w:val="1"/>
    <w:next w:val="1"/>
    <w:autoRedefine/>
    <w:qFormat/>
    <w:uiPriority w:val="0"/>
    <w:rPr>
      <w:b/>
      <w:kern w:val="2"/>
      <w:sz w:val="28"/>
    </w:rPr>
  </w:style>
  <w:style w:type="paragraph" w:styleId="9">
    <w:name w:val="Body Text Indent"/>
    <w:basedOn w:val="1"/>
    <w:next w:val="10"/>
    <w:autoRedefine/>
    <w:qFormat/>
    <w:uiPriority w:val="0"/>
    <w:pPr>
      <w:ind w:firstLine="645"/>
    </w:pPr>
    <w:rPr>
      <w:rFonts w:ascii="楷体_GB2312" w:eastAsia="楷体_GB2312"/>
      <w:kern w:val="2"/>
      <w:sz w:val="32"/>
      <w:lang w:val="en-US" w:eastAsia="zh-CN" w:bidi="ar-SA"/>
    </w:rPr>
  </w:style>
  <w:style w:type="paragraph" w:styleId="10">
    <w:name w:val="envelope return"/>
    <w:basedOn w:val="1"/>
    <w:autoRedefine/>
    <w:qFormat/>
    <w:uiPriority w:val="0"/>
    <w:pPr>
      <w:snapToGrid w:val="0"/>
    </w:pPr>
    <w:rPr>
      <w:rFonts w:ascii="Arial" w:hAnsi="Arial"/>
    </w:rPr>
  </w:style>
  <w:style w:type="paragraph" w:styleId="11">
    <w:name w:val="Body Text Indent 2"/>
    <w:basedOn w:val="1"/>
    <w:autoRedefine/>
    <w:qFormat/>
    <w:uiPriority w:val="0"/>
    <w:pPr>
      <w:spacing w:line="360" w:lineRule="exact"/>
      <w:ind w:firstLine="600" w:firstLineChars="250"/>
      <w:jc w:val="left"/>
    </w:pPr>
    <w:rPr>
      <w:sz w:val="24"/>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autoRedefine/>
    <w:qFormat/>
    <w:uiPriority w:val="0"/>
    <w:pPr>
      <w:ind w:left="420" w:hanging="420"/>
    </w:pPr>
    <w:rPr>
      <w:rFonts w:ascii="Arial" w:hAnsi="Arial" w:eastAsia="楷体_GB2312"/>
      <w:sz w:val="28"/>
    </w:rPr>
  </w:style>
  <w:style w:type="paragraph" w:styleId="15">
    <w:name w:val="index 1"/>
    <w:basedOn w:val="1"/>
    <w:next w:val="1"/>
    <w:autoRedefine/>
    <w:qFormat/>
    <w:uiPriority w:val="0"/>
    <w:pPr>
      <w:spacing w:line="360" w:lineRule="auto"/>
      <w:jc w:val="center"/>
    </w:pPr>
    <w:rPr>
      <w:rFonts w:ascii="宋体" w:hAnsi="宋体"/>
      <w:b/>
      <w:bCs/>
      <w:sz w:val="24"/>
    </w:rPr>
  </w:style>
  <w:style w:type="paragraph" w:styleId="16">
    <w:name w:val="Body Text First Indent 2"/>
    <w:basedOn w:val="9"/>
    <w:next w:val="14"/>
    <w:autoRedefine/>
    <w:qFormat/>
    <w:uiPriority w:val="0"/>
    <w:pPr>
      <w:ind w:left="420" w:firstLine="420" w:firstLineChars="200"/>
    </w:pPr>
    <w:rPr>
      <w:rFonts w:ascii="Calibri" w:hAnsi="Calibri"/>
      <w:sz w:val="21"/>
      <w:szCs w:val="22"/>
    </w:rPr>
  </w:style>
  <w:style w:type="character" w:styleId="19">
    <w:name w:val="Hyperlink"/>
    <w:basedOn w:val="18"/>
    <w:autoRedefine/>
    <w:unhideWhenUsed/>
    <w:qFormat/>
    <w:uiPriority w:val="99"/>
    <w:rPr>
      <w:color w:val="0563C1" w:themeColor="hyperlink"/>
      <w:u w:val="single"/>
      <w14:textFill>
        <w14:solidFill>
          <w14:schemeClr w14:val="hlink"/>
        </w14:solidFill>
      </w14:textFill>
    </w:rPr>
  </w:style>
  <w:style w:type="character" w:customStyle="1" w:styleId="20">
    <w:name w:val="NormalCharacter"/>
    <w:link w:val="1"/>
    <w:autoRedefine/>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2"/>
    <w:autoRedefine/>
    <w:qFormat/>
    <w:uiPriority w:val="0"/>
    <w:rPr>
      <w:rFonts w:ascii="Times New Roman" w:hAnsi="Times New Roman" w:eastAsia="黑体"/>
      <w:b/>
      <w:bCs/>
      <w:kern w:val="44"/>
      <w:sz w:val="32"/>
      <w:szCs w:val="44"/>
    </w:rPr>
  </w:style>
  <w:style w:type="paragraph" w:customStyle="1" w:styleId="22">
    <w:name w:val="D&amp;L"/>
    <w:basedOn w:val="13"/>
    <w:autoRedefine/>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3"/>
    <w:autoRedefine/>
    <w:qFormat/>
    <w:uiPriority w:val="0"/>
    <w:rPr>
      <w:rFonts w:ascii="Arial" w:hAnsi="Arial" w:eastAsia="仿宋_GB2312"/>
      <w:b/>
      <w:bCs/>
      <w:kern w:val="2"/>
      <w:sz w:val="32"/>
      <w:szCs w:val="32"/>
    </w:rPr>
  </w:style>
  <w:style w:type="character" w:customStyle="1" w:styleId="24">
    <w:name w:val="fontstyle01"/>
    <w:autoRedefine/>
    <w:qFormat/>
    <w:uiPriority w:val="0"/>
    <w:rPr>
      <w:rFonts w:hint="eastAsia" w:ascii="宋体" w:hAnsi="宋体" w:eastAsia="宋体"/>
      <w:color w:val="000000"/>
      <w:sz w:val="22"/>
      <w:szCs w:val="22"/>
    </w:rPr>
  </w:style>
  <w:style w:type="paragraph" w:customStyle="1" w:styleId="25">
    <w:name w:val="xl31"/>
    <w:basedOn w:val="1"/>
    <w:autoRedefine/>
    <w:qFormat/>
    <w:uiPriority w:val="0"/>
    <w:pPr>
      <w:widowControl/>
      <w:spacing w:before="100" w:beforeAutospacing="1" w:after="100" w:afterAutospacing="1"/>
      <w:jc w:val="center"/>
    </w:pPr>
    <w:rPr>
      <w:b/>
      <w:bCs/>
      <w:kern w:val="0"/>
      <w:sz w:val="28"/>
      <w:szCs w:val="28"/>
    </w:rPr>
  </w:style>
  <w:style w:type="character" w:customStyle="1" w:styleId="26">
    <w:name w:val="font41"/>
    <w:basedOn w:val="18"/>
    <w:autoRedefine/>
    <w:qFormat/>
    <w:uiPriority w:val="0"/>
    <w:rPr>
      <w:rFonts w:hint="eastAsia" w:ascii="宋体" w:hAnsi="宋体" w:eastAsia="宋体" w:cs="宋体"/>
      <w:b/>
      <w:bCs/>
      <w:color w:val="000000"/>
      <w:sz w:val="20"/>
      <w:szCs w:val="20"/>
      <w:u w:val="none"/>
    </w:rPr>
  </w:style>
  <w:style w:type="character" w:customStyle="1" w:styleId="27">
    <w:name w:val="font11"/>
    <w:basedOn w:val="18"/>
    <w:autoRedefine/>
    <w:qFormat/>
    <w:uiPriority w:val="0"/>
    <w:rPr>
      <w:rFonts w:hint="eastAsia" w:ascii="宋体" w:hAnsi="宋体" w:eastAsia="宋体" w:cs="宋体"/>
      <w:color w:val="000000"/>
      <w:sz w:val="20"/>
      <w:szCs w:val="20"/>
      <w:u w:val="none"/>
    </w:rPr>
  </w:style>
  <w:style w:type="character" w:customStyle="1" w:styleId="28">
    <w:name w:val="font51"/>
    <w:basedOn w:val="18"/>
    <w:autoRedefine/>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autoRedefine/>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4814</Words>
  <Characters>5016</Characters>
  <Lines>0</Lines>
  <Paragraphs>0</Paragraphs>
  <TotalTime>12</TotalTime>
  <ScaleCrop>false</ScaleCrop>
  <LinksUpToDate>false</LinksUpToDate>
  <CharactersWithSpaces>5899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植物要吃肉</cp:lastModifiedBy>
  <cp:lastPrinted>2023-05-11T01:03:00Z</cp:lastPrinted>
  <dcterms:modified xsi:type="dcterms:W3CDTF">2024-01-09T08:29:33Z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7ABF5220E0B943F787A89C65B3F64BCE_13</vt:lpwstr>
  </property>
</Properties>
</file>